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6CDFFBC1"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072DC9">
        <w:rPr>
          <w:rFonts w:ascii="Arial" w:eastAsiaTheme="minorEastAsia" w:hAnsi="Arial" w:cs="Arial"/>
          <w:b/>
          <w:sz w:val="24"/>
          <w:szCs w:val="24"/>
          <w:lang w:eastAsia="zh-CN"/>
        </w:rPr>
        <w:t>6</w:t>
      </w:r>
      <w:r w:rsidR="00D45B2F" w:rsidRPr="001A659D">
        <w:rPr>
          <w:rFonts w:ascii="Arial" w:hAnsi="Arial" w:cs="Arial"/>
          <w:b/>
          <w:sz w:val="24"/>
          <w:szCs w:val="24"/>
        </w:rPr>
        <w:tab/>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617DE8" w:rsidRPr="00617DE8">
        <w:rPr>
          <w:rFonts w:ascii="Arial" w:eastAsiaTheme="minorEastAsia" w:hAnsi="Arial" w:cs="Arial"/>
          <w:b/>
          <w:sz w:val="24"/>
          <w:szCs w:val="24"/>
          <w:lang w:eastAsia="zh-CN"/>
        </w:rPr>
        <w:t>RP-242859</w:t>
      </w:r>
    </w:p>
    <w:p w14:paraId="7C25D757" w14:textId="7D6BEBF3" w:rsidR="00B7027C" w:rsidRPr="006718DC" w:rsidRDefault="00072DC9" w:rsidP="00F707A3">
      <w:pPr>
        <w:pStyle w:val="FP"/>
        <w:rPr>
          <w:rFonts w:ascii="Arial" w:eastAsiaTheme="minorEastAsia" w:hAnsi="Arial" w:cs="Arial"/>
          <w:b/>
          <w:sz w:val="24"/>
          <w:szCs w:val="24"/>
          <w:lang w:eastAsia="zh-CN"/>
        </w:rPr>
      </w:pPr>
      <w:r w:rsidRPr="00072DC9">
        <w:rPr>
          <w:rFonts w:ascii="Arial" w:hAnsi="Arial" w:cs="Arial"/>
          <w:b/>
          <w:sz w:val="24"/>
        </w:rPr>
        <w:t>Madrid, Spain, December 9-12, 2024</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3D95BBA7"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52F00" w:rsidRPr="00C52F00">
        <w:rPr>
          <w:rFonts w:ascii="Arial" w:eastAsiaTheme="minorEastAsia" w:hAnsi="Arial" w:cs="Arial"/>
          <w:lang w:eastAsia="zh-CN"/>
        </w:rPr>
        <w:t>9.4.3.3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00843A8E" w:rsidR="00593315" w:rsidRPr="00E304C2" w:rsidRDefault="00C52F00" w:rsidP="001A248F">
            <w:pPr>
              <w:tabs>
                <w:tab w:val="left" w:pos="567"/>
              </w:tabs>
              <w:spacing w:after="0"/>
              <w:rPr>
                <w:rFonts w:ascii="Arial" w:eastAsiaTheme="minorEastAsia" w:hAnsi="Arial" w:cs="Arial"/>
                <w:lang w:eastAsia="zh-CN"/>
              </w:rPr>
            </w:pPr>
            <w:r w:rsidRPr="00C52F00">
              <w:rPr>
                <w:rFonts w:ascii="Arial" w:hAnsi="Arial" w:cs="Arial"/>
              </w:rPr>
              <w:t xml:space="preserve">NR power class 2 </w:t>
            </w:r>
            <w:proofErr w:type="spellStart"/>
            <w:r w:rsidRPr="00C52F00">
              <w:rPr>
                <w:rFonts w:ascii="Arial" w:hAnsi="Arial" w:cs="Arial"/>
              </w:rPr>
              <w:t>RedCap</w:t>
            </w:r>
            <w:proofErr w:type="spellEnd"/>
            <w:r w:rsidRPr="00C52F00">
              <w:rPr>
                <w:rFonts w:ascii="Arial" w:hAnsi="Arial" w:cs="Arial"/>
              </w:rPr>
              <w:t xml:space="preserve"> (Reduced Capability) UE in FR1</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B38BB3D" w:rsidR="0036248C" w:rsidRPr="00DB6CF2" w:rsidRDefault="00C52F00" w:rsidP="008836AC">
            <w:pPr>
              <w:tabs>
                <w:tab w:val="left" w:pos="567"/>
              </w:tabs>
              <w:spacing w:after="0"/>
              <w:rPr>
                <w:rFonts w:ascii="Arial" w:eastAsiaTheme="minorEastAsia" w:hAnsi="Arial" w:cs="Arial"/>
                <w:lang w:eastAsia="zh-CN"/>
              </w:rPr>
            </w:pPr>
            <w:r w:rsidRPr="00C52F00">
              <w:rPr>
                <w:rFonts w:ascii="Arial" w:hAnsi="Arial" w:cs="Arial"/>
              </w:rPr>
              <w:t>NR_PC2_RedCap_UE</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52D2ACE8" w:rsidR="0036248C" w:rsidRPr="00E304C2" w:rsidRDefault="00C52F00" w:rsidP="004603E4">
            <w:pPr>
              <w:tabs>
                <w:tab w:val="left" w:pos="567"/>
              </w:tabs>
              <w:spacing w:after="0"/>
              <w:rPr>
                <w:rFonts w:ascii="Arial" w:eastAsiaTheme="minorEastAsia" w:hAnsi="Arial" w:cs="Arial"/>
                <w:lang w:eastAsia="zh-CN"/>
              </w:rPr>
            </w:pPr>
            <w:r w:rsidRPr="00C52F00">
              <w:rPr>
                <w:rFonts w:ascii="Arial" w:hAnsi="Arial" w:cs="Arial"/>
              </w:rPr>
              <w:t>1040133</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708F1237"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w:t>
            </w:r>
            <w:r w:rsidR="005A3C17">
              <w:rPr>
                <w:rFonts w:ascii="Arial" w:eastAsiaTheme="minorEastAsia" w:hAnsi="Arial" w:cs="Arial"/>
                <w:lang w:eastAsia="zh-CN"/>
              </w:rPr>
              <w:t>41</w:t>
            </w:r>
            <w:r w:rsidR="00C856FC">
              <w:rPr>
                <w:rFonts w:ascii="Arial" w:eastAsiaTheme="minorEastAsia" w:hAnsi="Arial" w:cs="Arial"/>
                <w:lang w:eastAsia="zh-CN"/>
              </w:rPr>
              <w:t>997</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53C39AB3"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06</w:t>
            </w:r>
            <w:r w:rsidR="009876F5" w:rsidRPr="000366C3">
              <w:rPr>
                <w:rFonts w:ascii="Arial" w:eastAsiaTheme="minorEastAsia" w:hAnsi="Arial" w:cs="Arial" w:hint="eastAsia"/>
                <w:lang w:eastAsia="zh-CN"/>
              </w:rPr>
              <w:t>/202</w:t>
            </w:r>
            <w:r w:rsidR="00057CFB">
              <w:rPr>
                <w:rFonts w:ascii="Arial" w:eastAsiaTheme="minorEastAsia" w:hAnsi="Arial" w:cs="Arial"/>
                <w:lang w:eastAsia="zh-CN"/>
              </w:rPr>
              <w:t>5</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72EE6076" w:rsidR="00871653" w:rsidRPr="00445FD8" w:rsidRDefault="001434C8"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5</w:t>
            </w:r>
            <w:r w:rsidR="00B654C9">
              <w:rPr>
                <w:rFonts w:ascii="Arial" w:eastAsiaTheme="minorEastAsia" w:hAnsi="Arial" w:cs="Arial"/>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513CCE">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r w:rsidR="009A20E6" w:rsidRPr="008836AC" w14:paraId="033101C0" w14:textId="77777777" w:rsidTr="009A20E6">
        <w:tc>
          <w:tcPr>
            <w:tcW w:w="1418" w:type="dxa"/>
            <w:vMerge/>
          </w:tcPr>
          <w:p w14:paraId="7F5BD745" w14:textId="77777777" w:rsidR="009A20E6" w:rsidRPr="008836AC" w:rsidRDefault="009A20E6" w:rsidP="00322FBF">
            <w:pPr>
              <w:tabs>
                <w:tab w:val="left" w:pos="567"/>
              </w:tabs>
              <w:rPr>
                <w:rFonts w:ascii="Arial" w:hAnsi="Arial" w:cs="Arial"/>
                <w:b/>
              </w:rPr>
            </w:pPr>
            <w:r w:rsidRPr="008836AC">
              <w:rPr>
                <w:rFonts w:ascii="Arial" w:hAnsi="Arial" w:cs="Arial"/>
                <w:b/>
              </w:rPr>
              <w:t>Rapporteur</w:t>
            </w:r>
          </w:p>
        </w:tc>
        <w:tc>
          <w:tcPr>
            <w:tcW w:w="1340" w:type="dxa"/>
            <w:tcBorders>
              <w:top w:val="single" w:sz="4" w:space="0" w:color="auto"/>
              <w:left w:val="single" w:sz="4" w:space="0" w:color="auto"/>
              <w:bottom w:val="single" w:sz="4" w:space="0" w:color="auto"/>
              <w:right w:val="single" w:sz="4" w:space="0" w:color="auto"/>
            </w:tcBorders>
          </w:tcPr>
          <w:p w14:paraId="015E60AA" w14:textId="77777777" w:rsidR="009A20E6" w:rsidRPr="008836AC" w:rsidRDefault="009A20E6" w:rsidP="009A20E6">
            <w:pPr>
              <w:tabs>
                <w:tab w:val="left" w:pos="567"/>
              </w:tabs>
              <w:spacing w:after="0"/>
              <w:rPr>
                <w:rFonts w:ascii="Arial" w:hAnsi="Arial" w:cs="Arial"/>
                <w:b/>
              </w:rPr>
            </w:pPr>
            <w:r w:rsidRPr="008836AC">
              <w:rPr>
                <w:rFonts w:ascii="Arial" w:hAnsi="Arial" w:cs="Arial"/>
                <w:b/>
              </w:rPr>
              <w:t>Name</w:t>
            </w:r>
          </w:p>
        </w:tc>
        <w:tc>
          <w:tcPr>
            <w:tcW w:w="7489" w:type="dxa"/>
            <w:tcBorders>
              <w:top w:val="single" w:sz="4" w:space="0" w:color="auto"/>
              <w:left w:val="single" w:sz="4" w:space="0" w:color="auto"/>
              <w:bottom w:val="single" w:sz="4" w:space="0" w:color="auto"/>
              <w:right w:val="single" w:sz="4" w:space="0" w:color="auto"/>
            </w:tcBorders>
          </w:tcPr>
          <w:p w14:paraId="1CAF1122" w14:textId="597E3D42"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F</w:t>
            </w:r>
            <w:r>
              <w:rPr>
                <w:rFonts w:ascii="Arial" w:eastAsiaTheme="minorEastAsia" w:hAnsi="Arial" w:cs="Arial"/>
                <w:lang w:eastAsia="zh-CN"/>
              </w:rPr>
              <w:t>u</w:t>
            </w:r>
            <w:r w:rsidRPr="00765370">
              <w:rPr>
                <w:rFonts w:ascii="Arial" w:eastAsiaTheme="minorEastAsia" w:hAnsi="Arial" w:cs="Arial"/>
                <w:lang w:eastAsia="zh-CN"/>
              </w:rPr>
              <w:t>, Huanren (Henry)</w:t>
            </w:r>
          </w:p>
        </w:tc>
      </w:tr>
      <w:tr w:rsidR="009A20E6" w:rsidRPr="008836AC" w14:paraId="26651023" w14:textId="77777777" w:rsidTr="009A20E6">
        <w:tc>
          <w:tcPr>
            <w:tcW w:w="1418" w:type="dxa"/>
            <w:vMerge/>
          </w:tcPr>
          <w:p w14:paraId="0A1CCACE" w14:textId="77777777" w:rsidR="009A20E6" w:rsidRPr="008836AC" w:rsidRDefault="009A20E6" w:rsidP="00322FBF">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0D9CE478" w14:textId="77777777" w:rsidR="009A20E6" w:rsidRPr="008836AC" w:rsidRDefault="009A20E6" w:rsidP="009A20E6">
            <w:pPr>
              <w:tabs>
                <w:tab w:val="left" w:pos="567"/>
              </w:tabs>
              <w:spacing w:after="0"/>
              <w:rPr>
                <w:rFonts w:ascii="Arial" w:hAnsi="Arial" w:cs="Arial"/>
                <w:b/>
              </w:rPr>
            </w:pPr>
            <w:r w:rsidRPr="008836AC">
              <w:rPr>
                <w:rFonts w:ascii="Arial" w:hAnsi="Arial" w:cs="Arial"/>
                <w:b/>
              </w:rPr>
              <w:t>Company</w:t>
            </w:r>
          </w:p>
        </w:tc>
        <w:tc>
          <w:tcPr>
            <w:tcW w:w="7489" w:type="dxa"/>
            <w:tcBorders>
              <w:top w:val="single" w:sz="4" w:space="0" w:color="auto"/>
              <w:left w:val="single" w:sz="4" w:space="0" w:color="auto"/>
              <w:bottom w:val="single" w:sz="4" w:space="0" w:color="auto"/>
              <w:right w:val="single" w:sz="4" w:space="0" w:color="auto"/>
            </w:tcBorders>
          </w:tcPr>
          <w:p w14:paraId="56F59514" w14:textId="1E978512"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MediaTek</w:t>
            </w:r>
          </w:p>
        </w:tc>
      </w:tr>
      <w:tr w:rsidR="009A20E6" w:rsidRPr="008836AC" w14:paraId="0EFCB23B" w14:textId="77777777" w:rsidTr="009A20E6">
        <w:tc>
          <w:tcPr>
            <w:tcW w:w="1418" w:type="dxa"/>
            <w:vMerge/>
          </w:tcPr>
          <w:p w14:paraId="0E28C976" w14:textId="77777777" w:rsidR="009A20E6" w:rsidRPr="008836AC" w:rsidRDefault="009A20E6" w:rsidP="00322FBF">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4DC576ED" w14:textId="77777777" w:rsidR="009A20E6" w:rsidRPr="008836AC" w:rsidRDefault="009A20E6" w:rsidP="009A20E6">
            <w:pPr>
              <w:tabs>
                <w:tab w:val="left" w:pos="567"/>
              </w:tabs>
              <w:spacing w:after="0"/>
              <w:rPr>
                <w:rFonts w:ascii="Arial" w:hAnsi="Arial" w:cs="Arial"/>
                <w:b/>
              </w:rPr>
            </w:pPr>
            <w:r w:rsidRPr="008836AC">
              <w:rPr>
                <w:rFonts w:ascii="Arial" w:hAnsi="Arial" w:cs="Arial"/>
                <w:b/>
              </w:rPr>
              <w:t>Email</w:t>
            </w:r>
          </w:p>
        </w:tc>
        <w:tc>
          <w:tcPr>
            <w:tcW w:w="7489" w:type="dxa"/>
            <w:tcBorders>
              <w:top w:val="single" w:sz="4" w:space="0" w:color="auto"/>
              <w:left w:val="single" w:sz="4" w:space="0" w:color="auto"/>
              <w:bottom w:val="single" w:sz="4" w:space="0" w:color="auto"/>
              <w:right w:val="single" w:sz="4" w:space="0" w:color="auto"/>
            </w:tcBorders>
          </w:tcPr>
          <w:p w14:paraId="2B7051BE" w14:textId="2A36587E" w:rsidR="009A20E6" w:rsidRPr="00765370" w:rsidRDefault="00765370" w:rsidP="009A20E6">
            <w:pPr>
              <w:tabs>
                <w:tab w:val="left" w:pos="567"/>
              </w:tabs>
              <w:spacing w:after="0"/>
              <w:rPr>
                <w:rFonts w:ascii="Arial" w:eastAsiaTheme="minorEastAsia" w:hAnsi="Arial" w:cs="Arial"/>
                <w:lang w:eastAsia="zh-CN"/>
              </w:rPr>
            </w:pPr>
            <w:r w:rsidRPr="00765370">
              <w:rPr>
                <w:rFonts w:ascii="Arial" w:eastAsiaTheme="minorEastAsia" w:hAnsi="Arial" w:cs="Arial"/>
                <w:lang w:eastAsia="zh-CN"/>
              </w:rPr>
              <w:t>huanren.fu@mediatek.com</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3C5F9BFD" w14:textId="256B542D" w:rsidR="009957EB" w:rsidRDefault="009957EB" w:rsidP="009957EB">
      <w:pPr>
        <w:pStyle w:val="4"/>
        <w:rPr>
          <w:lang w:eastAsia="ja-JP"/>
        </w:rPr>
      </w:pPr>
      <w:r>
        <w:rPr>
          <w:lang w:eastAsia="ja-JP"/>
        </w:rPr>
        <w:t>2.4.1</w:t>
      </w:r>
      <w:r>
        <w:rPr>
          <w:lang w:eastAsia="ja-JP"/>
        </w:rPr>
        <w:tab/>
        <w:t>Agreements</w:t>
      </w:r>
    </w:p>
    <w:p w14:paraId="3F41C706" w14:textId="070063DE" w:rsidR="004376D0" w:rsidRPr="00D52384" w:rsidRDefault="004376D0" w:rsidP="004376D0">
      <w:pPr>
        <w:rPr>
          <w:rFonts w:eastAsiaTheme="minorEastAsia"/>
          <w:b/>
          <w:sz w:val="22"/>
          <w:lang w:eastAsia="zh-CN"/>
        </w:rPr>
      </w:pPr>
      <w:r w:rsidRPr="00D52384">
        <w:rPr>
          <w:rFonts w:eastAsiaTheme="minorEastAsia" w:hint="eastAsia"/>
          <w:b/>
          <w:sz w:val="22"/>
          <w:lang w:eastAsia="zh-CN"/>
        </w:rPr>
        <w:t>Agreements in RAN4 #1</w:t>
      </w:r>
      <w:r w:rsidR="0093391C" w:rsidRPr="00D52384">
        <w:rPr>
          <w:rFonts w:eastAsiaTheme="minorEastAsia"/>
          <w:b/>
          <w:sz w:val="22"/>
          <w:lang w:eastAsia="zh-CN"/>
        </w:rPr>
        <w:t>12</w:t>
      </w:r>
    </w:p>
    <w:p w14:paraId="45D0E611" w14:textId="2DEFFBC9" w:rsidR="002A0DDD" w:rsidRPr="00D52384" w:rsidRDefault="00266749" w:rsidP="002A0DDD">
      <w:pPr>
        <w:pStyle w:val="aff7"/>
        <w:numPr>
          <w:ilvl w:val="0"/>
          <w:numId w:val="10"/>
        </w:numPr>
        <w:ind w:leftChars="0"/>
        <w:rPr>
          <w:rFonts w:ascii="Times New Roman" w:eastAsiaTheme="minorEastAsia" w:hAnsi="Times New Roman"/>
          <w:lang w:eastAsia="zh-CN"/>
        </w:rPr>
      </w:pPr>
      <w:r w:rsidRPr="00D52384">
        <w:rPr>
          <w:rFonts w:ascii="Times New Roman" w:eastAsiaTheme="minorEastAsia" w:hAnsi="Times New Roman"/>
          <w:lang w:eastAsia="zh-CN"/>
        </w:rPr>
        <w:t>R4-2414286</w:t>
      </w:r>
      <w:r w:rsidRPr="00D52384">
        <w:rPr>
          <w:rFonts w:ascii="Times New Roman" w:eastAsiaTheme="minorEastAsia" w:hAnsi="Times New Roman"/>
          <w:lang w:eastAsia="zh-CN"/>
        </w:rPr>
        <w:tab/>
        <w:t xml:space="preserve">WF on </w:t>
      </w:r>
      <w:proofErr w:type="spellStart"/>
      <w:r w:rsidRPr="00D52384">
        <w:rPr>
          <w:rFonts w:ascii="Times New Roman" w:eastAsiaTheme="minorEastAsia" w:hAnsi="Times New Roman"/>
          <w:lang w:eastAsia="zh-CN"/>
        </w:rPr>
        <w:t>RedCap</w:t>
      </w:r>
      <w:proofErr w:type="spellEnd"/>
      <w:r w:rsidRPr="00D52384">
        <w:rPr>
          <w:rFonts w:ascii="Times New Roman" w:eastAsiaTheme="minorEastAsia" w:hAnsi="Times New Roman"/>
          <w:lang w:eastAsia="zh-CN"/>
        </w:rPr>
        <w:t xml:space="preserve"> PC2 requirements</w:t>
      </w:r>
    </w:p>
    <w:p w14:paraId="5C15C73F" w14:textId="77777777" w:rsidR="002A0DDD" w:rsidRDefault="002A0DDD" w:rsidP="002A0DDD">
      <w:pPr>
        <w:pStyle w:val="aff7"/>
        <w:ind w:leftChars="0"/>
        <w:rPr>
          <w:rFonts w:ascii="Times New Roman" w:eastAsiaTheme="minorEastAsia" w:hAnsi="Times New Roman"/>
          <w:highlight w:val="yellow"/>
          <w:lang w:eastAsia="zh-CN"/>
        </w:rPr>
      </w:pPr>
    </w:p>
    <w:p w14:paraId="6571DDCA" w14:textId="7B47D499" w:rsidR="00274F72" w:rsidRPr="004376D0" w:rsidRDefault="00274F72" w:rsidP="00274F72">
      <w:pPr>
        <w:rPr>
          <w:rFonts w:eastAsiaTheme="minorEastAsia"/>
          <w:b/>
          <w:sz w:val="22"/>
          <w:highlight w:val="yellow"/>
          <w:lang w:eastAsia="zh-CN"/>
        </w:rPr>
      </w:pPr>
      <w:r w:rsidRPr="004376D0">
        <w:rPr>
          <w:rFonts w:eastAsiaTheme="minorEastAsia" w:hint="eastAsia"/>
          <w:b/>
          <w:sz w:val="22"/>
          <w:highlight w:val="yellow"/>
          <w:lang w:eastAsia="zh-CN"/>
        </w:rPr>
        <w:t>Agreements in RAN4 #1</w:t>
      </w:r>
      <w:r>
        <w:rPr>
          <w:rFonts w:eastAsiaTheme="minorEastAsia"/>
          <w:b/>
          <w:sz w:val="22"/>
          <w:highlight w:val="yellow"/>
          <w:lang w:eastAsia="zh-CN"/>
        </w:rPr>
        <w:t>12</w:t>
      </w:r>
      <w:r>
        <w:rPr>
          <w:rFonts w:eastAsiaTheme="minorEastAsia" w:hint="eastAsia"/>
          <w:b/>
          <w:sz w:val="22"/>
          <w:highlight w:val="yellow"/>
          <w:lang w:eastAsia="zh-CN"/>
        </w:rPr>
        <w:t>bis</w:t>
      </w:r>
    </w:p>
    <w:p w14:paraId="5C56715D" w14:textId="7528FBA9" w:rsidR="00274F72" w:rsidRPr="00ED5650" w:rsidRDefault="007506A2" w:rsidP="00274F72">
      <w:pPr>
        <w:pStyle w:val="aff7"/>
        <w:numPr>
          <w:ilvl w:val="0"/>
          <w:numId w:val="10"/>
        </w:numPr>
        <w:ind w:leftChars="0"/>
        <w:rPr>
          <w:rFonts w:ascii="Times New Roman" w:eastAsiaTheme="minorEastAsia" w:hAnsi="Times New Roman"/>
          <w:highlight w:val="yellow"/>
          <w:lang w:eastAsia="zh-CN"/>
        </w:rPr>
      </w:pPr>
      <w:r w:rsidRPr="007506A2">
        <w:rPr>
          <w:rFonts w:ascii="Times New Roman" w:eastAsiaTheme="minorEastAsia" w:hAnsi="Times New Roman"/>
          <w:highlight w:val="yellow"/>
          <w:lang w:eastAsia="zh-CN"/>
        </w:rPr>
        <w:t>R4-2417086</w:t>
      </w:r>
      <w:r>
        <w:rPr>
          <w:rFonts w:ascii="Times New Roman" w:eastAsiaTheme="minorEastAsia" w:hAnsi="Times New Roman"/>
          <w:highlight w:val="yellow"/>
          <w:lang w:eastAsia="zh-CN"/>
        </w:rPr>
        <w:tab/>
      </w:r>
      <w:r w:rsidRPr="007506A2">
        <w:rPr>
          <w:rFonts w:ascii="Times New Roman" w:eastAsiaTheme="minorEastAsia" w:hAnsi="Times New Roman"/>
          <w:highlight w:val="yellow"/>
          <w:lang w:eastAsia="zh-CN"/>
        </w:rPr>
        <w:t xml:space="preserve">Draft CR to 38.101-1 power class 2 </w:t>
      </w:r>
      <w:proofErr w:type="spellStart"/>
      <w:r w:rsidRPr="007506A2">
        <w:rPr>
          <w:rFonts w:ascii="Times New Roman" w:eastAsiaTheme="minorEastAsia" w:hAnsi="Times New Roman"/>
          <w:highlight w:val="yellow"/>
          <w:lang w:eastAsia="zh-CN"/>
        </w:rPr>
        <w:t>RedCap</w:t>
      </w:r>
      <w:proofErr w:type="spellEnd"/>
      <w:r w:rsidRPr="007506A2">
        <w:rPr>
          <w:rFonts w:ascii="Times New Roman" w:eastAsiaTheme="minorEastAsia" w:hAnsi="Times New Roman"/>
          <w:highlight w:val="yellow"/>
          <w:lang w:eastAsia="zh-CN"/>
        </w:rPr>
        <w:t xml:space="preserve"> for TDD bands</w:t>
      </w:r>
      <w:r w:rsidR="00274F72" w:rsidRPr="00ED5650">
        <w:rPr>
          <w:rFonts w:ascii="Times New Roman" w:eastAsiaTheme="minorEastAsia" w:hAnsi="Times New Roman"/>
          <w:highlight w:val="yellow"/>
          <w:lang w:eastAsia="zh-CN"/>
        </w:rPr>
        <w:tab/>
      </w:r>
    </w:p>
    <w:p w14:paraId="6380F633" w14:textId="77777777" w:rsidR="00274F72" w:rsidRDefault="00274F72" w:rsidP="002A0DDD">
      <w:pPr>
        <w:pStyle w:val="aff7"/>
        <w:ind w:leftChars="0"/>
        <w:rPr>
          <w:rFonts w:ascii="Times New Roman" w:eastAsiaTheme="minorEastAsia" w:hAnsi="Times New Roman"/>
          <w:highlight w:val="yellow"/>
          <w:lang w:eastAsia="zh-CN"/>
        </w:rPr>
      </w:pPr>
    </w:p>
    <w:p w14:paraId="0ED954AD" w14:textId="59612CC5" w:rsidR="000E1CAE" w:rsidRPr="004376D0" w:rsidRDefault="000E1CAE" w:rsidP="000E1CAE">
      <w:pPr>
        <w:rPr>
          <w:rFonts w:eastAsiaTheme="minorEastAsia"/>
          <w:b/>
          <w:sz w:val="22"/>
          <w:highlight w:val="yellow"/>
          <w:lang w:eastAsia="zh-CN"/>
        </w:rPr>
      </w:pPr>
      <w:r w:rsidRPr="004376D0">
        <w:rPr>
          <w:rFonts w:eastAsiaTheme="minorEastAsia" w:hint="eastAsia"/>
          <w:b/>
          <w:sz w:val="22"/>
          <w:highlight w:val="yellow"/>
          <w:lang w:eastAsia="zh-CN"/>
        </w:rPr>
        <w:t>Agreements in RAN4 #1</w:t>
      </w:r>
      <w:r>
        <w:rPr>
          <w:rFonts w:eastAsiaTheme="minorEastAsia"/>
          <w:b/>
          <w:sz w:val="22"/>
          <w:highlight w:val="yellow"/>
          <w:lang w:eastAsia="zh-CN"/>
        </w:rPr>
        <w:t>13</w:t>
      </w:r>
    </w:p>
    <w:p w14:paraId="429234F5" w14:textId="0546D8A9" w:rsidR="000E1CAE" w:rsidRPr="000D63A0" w:rsidRDefault="000D63A0" w:rsidP="000E1CAE">
      <w:pPr>
        <w:pStyle w:val="aff7"/>
        <w:numPr>
          <w:ilvl w:val="0"/>
          <w:numId w:val="10"/>
        </w:numPr>
        <w:ind w:leftChars="0"/>
        <w:rPr>
          <w:rFonts w:ascii="Times New Roman" w:eastAsiaTheme="minorEastAsia" w:hAnsi="Times New Roman"/>
          <w:highlight w:val="yellow"/>
          <w:lang w:eastAsia="zh-CN"/>
        </w:rPr>
      </w:pPr>
      <w:r w:rsidRPr="000D63A0">
        <w:rPr>
          <w:rFonts w:ascii="Times New Roman" w:eastAsiaTheme="minorEastAsia" w:hAnsi="Times New Roman"/>
          <w:highlight w:val="yellow"/>
          <w:lang w:eastAsia="zh-CN"/>
        </w:rPr>
        <w:t>R4-2420357</w:t>
      </w:r>
      <w:r w:rsidRPr="000D63A0">
        <w:rPr>
          <w:rFonts w:ascii="Times New Roman" w:eastAsiaTheme="minorEastAsia" w:hAnsi="Times New Roman"/>
          <w:highlight w:val="yellow"/>
          <w:lang w:eastAsia="zh-CN"/>
        </w:rPr>
        <w:tab/>
        <w:t>(NR_PC2_RedCap_UE) CR to 38.101-1: PC2 Redcap support for TDD bands</w:t>
      </w:r>
    </w:p>
    <w:p w14:paraId="542AF3D7" w14:textId="77777777" w:rsidR="000E1CAE" w:rsidRPr="00274F72" w:rsidRDefault="000E1CAE" w:rsidP="002A0DDD">
      <w:pPr>
        <w:pStyle w:val="aff7"/>
        <w:ind w:leftChars="0"/>
        <w:rPr>
          <w:rFonts w:ascii="Times New Roman" w:eastAsiaTheme="minorEastAsia" w:hAnsi="Times New Roman"/>
          <w:highlight w:val="yellow"/>
          <w:lang w:eastAsia="zh-CN"/>
        </w:rPr>
      </w:pPr>
    </w:p>
    <w:p w14:paraId="0380069A" w14:textId="06FA667E" w:rsidR="009957EB" w:rsidRDefault="009957EB" w:rsidP="009957EB">
      <w:pPr>
        <w:pStyle w:val="4"/>
        <w:rPr>
          <w:lang w:eastAsia="ja-JP"/>
        </w:rPr>
      </w:pPr>
      <w:r>
        <w:rPr>
          <w:lang w:eastAsia="ja-JP"/>
        </w:rPr>
        <w:t>2.4.2</w:t>
      </w:r>
      <w:r>
        <w:rPr>
          <w:lang w:eastAsia="ja-JP"/>
        </w:rPr>
        <w:tab/>
        <w:t>Remaining Open issues</w:t>
      </w:r>
    </w:p>
    <w:p w14:paraId="1E45447C" w14:textId="77777777" w:rsidR="00355785" w:rsidRPr="0090763A" w:rsidRDefault="00355785" w:rsidP="003B7C4A">
      <w:pPr>
        <w:numPr>
          <w:ilvl w:val="0"/>
          <w:numId w:val="24"/>
        </w:numPr>
        <w:snapToGrid w:val="0"/>
        <w:spacing w:after="120"/>
        <w:ind w:leftChars="-20" w:left="320"/>
        <w:rPr>
          <w:sz w:val="21"/>
          <w:szCs w:val="21"/>
          <w:highlight w:val="yellow"/>
          <w:lang w:eastAsia="ja-JP"/>
        </w:rPr>
      </w:pPr>
      <w:r w:rsidRPr="0090763A">
        <w:rPr>
          <w:bCs/>
          <w:sz w:val="21"/>
          <w:szCs w:val="21"/>
          <w:highlight w:val="yellow"/>
          <w:lang w:eastAsia="zh-CN"/>
        </w:rPr>
        <w:t>Apply the PC2 RF requirements for non-</w:t>
      </w:r>
      <w:proofErr w:type="spellStart"/>
      <w:r w:rsidRPr="0090763A">
        <w:rPr>
          <w:bCs/>
          <w:sz w:val="21"/>
          <w:szCs w:val="21"/>
          <w:highlight w:val="yellow"/>
          <w:lang w:eastAsia="zh-CN"/>
        </w:rPr>
        <w:t>RedCap</w:t>
      </w:r>
      <w:proofErr w:type="spellEnd"/>
      <w:r w:rsidRPr="0090763A">
        <w:rPr>
          <w:bCs/>
          <w:sz w:val="21"/>
          <w:szCs w:val="21"/>
          <w:highlight w:val="yellow"/>
          <w:lang w:eastAsia="zh-CN"/>
        </w:rPr>
        <w:t xml:space="preserve"> UE to </w:t>
      </w:r>
      <w:proofErr w:type="spellStart"/>
      <w:r w:rsidRPr="0090763A">
        <w:rPr>
          <w:bCs/>
          <w:sz w:val="21"/>
          <w:szCs w:val="21"/>
          <w:highlight w:val="yellow"/>
          <w:lang w:eastAsia="zh-CN"/>
        </w:rPr>
        <w:t>RedCap</w:t>
      </w:r>
      <w:proofErr w:type="spellEnd"/>
      <w:r w:rsidRPr="0090763A">
        <w:rPr>
          <w:bCs/>
          <w:sz w:val="21"/>
          <w:szCs w:val="21"/>
          <w:highlight w:val="yellow"/>
          <w:lang w:eastAsia="zh-CN"/>
        </w:rPr>
        <w:t xml:space="preserve"> UE, based on 1Tx architecture with 26 dBm PA.</w:t>
      </w:r>
    </w:p>
    <w:p w14:paraId="6261177F" w14:textId="77777777" w:rsidR="00355785" w:rsidRPr="0090763A" w:rsidRDefault="00355785" w:rsidP="003B7C4A">
      <w:pPr>
        <w:numPr>
          <w:ilvl w:val="1"/>
          <w:numId w:val="26"/>
        </w:numPr>
        <w:snapToGrid w:val="0"/>
        <w:spacing w:after="120"/>
        <w:ind w:leftChars="340" w:left="1120"/>
        <w:rPr>
          <w:sz w:val="21"/>
          <w:szCs w:val="21"/>
          <w:highlight w:val="yellow"/>
        </w:rPr>
      </w:pPr>
      <w:r w:rsidRPr="0090763A">
        <w:rPr>
          <w:sz w:val="21"/>
          <w:szCs w:val="21"/>
          <w:highlight w:val="yellow"/>
          <w:lang w:eastAsia="zh-CN"/>
        </w:rPr>
        <w:t>The PC2 RF requirements include:</w:t>
      </w:r>
      <w:r w:rsidRPr="0090763A">
        <w:rPr>
          <w:sz w:val="21"/>
          <w:szCs w:val="21"/>
          <w:highlight w:val="yellow"/>
        </w:rPr>
        <w:t xml:space="preserve"> UE maximum output power, Tx power tolerance</w:t>
      </w:r>
      <w:r w:rsidRPr="0090763A">
        <w:rPr>
          <w:sz w:val="21"/>
          <w:szCs w:val="21"/>
          <w:highlight w:val="yellow"/>
          <w:lang w:eastAsia="zh-CN"/>
        </w:rPr>
        <w:t>, MPR, A-MPR and RSD requirements if needed.</w:t>
      </w:r>
    </w:p>
    <w:p w14:paraId="37F66B52" w14:textId="626CD677" w:rsidR="009957EB" w:rsidRPr="0090763A" w:rsidRDefault="00355785" w:rsidP="003B7C4A">
      <w:pPr>
        <w:numPr>
          <w:ilvl w:val="1"/>
          <w:numId w:val="26"/>
        </w:numPr>
        <w:snapToGrid w:val="0"/>
        <w:spacing w:after="120"/>
        <w:ind w:leftChars="340" w:left="1120"/>
        <w:rPr>
          <w:sz w:val="21"/>
          <w:szCs w:val="21"/>
          <w:highlight w:val="yellow"/>
          <w:lang w:eastAsia="zh-CN"/>
        </w:rPr>
      </w:pPr>
      <w:r w:rsidRPr="0090763A">
        <w:rPr>
          <w:sz w:val="21"/>
          <w:szCs w:val="21"/>
          <w:highlight w:val="yellow"/>
          <w:lang w:eastAsia="zh-CN"/>
        </w:rPr>
        <w:t>Check at RAN #106 on whether to define PC2 RF requirements for FDD bands and the applicable form factors for FDD bands (if defined).</w:t>
      </w:r>
    </w:p>
    <w:p w14:paraId="2F9C379B"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22E2FCA" w14:textId="634C9659" w:rsidR="00324345" w:rsidRPr="00D52384" w:rsidRDefault="00EA0664" w:rsidP="00B62E33">
      <w:pPr>
        <w:pStyle w:val="NO"/>
        <w:ind w:left="0" w:firstLine="0"/>
        <w:rPr>
          <w:rFonts w:ascii="Arial" w:eastAsiaTheme="minorEastAsia" w:hAnsi="Arial" w:cs="Arial"/>
          <w:iCs/>
          <w:lang w:eastAsia="zh-CN"/>
        </w:rPr>
      </w:pPr>
      <w:r w:rsidRPr="00D52384">
        <w:rPr>
          <w:rFonts w:ascii="Arial" w:eastAsiaTheme="minorEastAsia" w:hAnsi="Arial" w:cs="Arial" w:hint="eastAsia"/>
          <w:iCs/>
          <w:lang w:eastAsia="zh-CN"/>
        </w:rPr>
        <w:t>RAN4 #1</w:t>
      </w:r>
      <w:r w:rsidR="003D00FB" w:rsidRPr="00D52384">
        <w:rPr>
          <w:rFonts w:ascii="Arial" w:eastAsiaTheme="minorEastAsia" w:hAnsi="Arial" w:cs="Arial"/>
          <w:iCs/>
          <w:lang w:eastAsia="zh-CN"/>
        </w:rPr>
        <w:t>12</w:t>
      </w:r>
      <w:r w:rsidRPr="00D52384">
        <w:rPr>
          <w:rFonts w:ascii="Arial" w:eastAsiaTheme="minorEastAsia" w:hAnsi="Arial" w:cs="Arial" w:hint="eastAsia"/>
          <w:iCs/>
          <w:lang w:eastAsia="zh-CN"/>
        </w:rPr>
        <w:t>:</w:t>
      </w:r>
    </w:p>
    <w:p w14:paraId="1BFF400E" w14:textId="143A8894"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R4-2411115</w:t>
      </w:r>
      <w:r w:rsidRPr="00D52384">
        <w:rPr>
          <w:rFonts w:ascii="Times New Roman" w:eastAsiaTheme="minorEastAsia" w:hAnsi="Times New Roman"/>
          <w:sz w:val="20"/>
          <w:szCs w:val="20"/>
          <w:lang w:eastAsia="zh-CN"/>
        </w:rPr>
        <w:tab/>
      </w:r>
      <w:r w:rsidRPr="00D52384">
        <w:rPr>
          <w:rFonts w:ascii="Times New Roman" w:eastAsiaTheme="minorEastAsia" w:hAnsi="Times New Roman" w:hint="eastAsia"/>
          <w:sz w:val="20"/>
          <w:szCs w:val="20"/>
          <w:lang w:eastAsia="zh-CN"/>
        </w:rPr>
        <w:t>,</w:t>
      </w:r>
      <w:r w:rsidRPr="00D52384">
        <w:rPr>
          <w:rFonts w:ascii="Times New Roman" w:eastAsiaTheme="minorEastAsia" w:hAnsi="Times New Roman"/>
          <w:sz w:val="20"/>
          <w:szCs w:val="20"/>
          <w:lang w:eastAsia="zh-CN"/>
        </w:rPr>
        <w:t xml:space="preserve"> On UE RF requirements for PC2 </w:t>
      </w:r>
      <w:proofErr w:type="spellStart"/>
      <w:r w:rsidRPr="00D52384">
        <w:rPr>
          <w:rFonts w:ascii="Times New Roman" w:eastAsiaTheme="minorEastAsia" w:hAnsi="Times New Roman"/>
          <w:sz w:val="20"/>
          <w:szCs w:val="20"/>
          <w:lang w:eastAsia="zh-CN"/>
        </w:rPr>
        <w:t>RedCap</w:t>
      </w:r>
      <w:proofErr w:type="spellEnd"/>
      <w:r w:rsidRPr="00D52384">
        <w:rPr>
          <w:rFonts w:ascii="Times New Roman" w:eastAsiaTheme="minorEastAsia" w:hAnsi="Times New Roman"/>
          <w:sz w:val="20"/>
          <w:szCs w:val="20"/>
          <w:lang w:eastAsia="zh-CN"/>
        </w:rPr>
        <w:t>, CATT</w:t>
      </w:r>
    </w:p>
    <w:p w14:paraId="2A4921D8" w14:textId="2B23CFFD"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 xml:space="preserve">R4-2411171, On PC2 </w:t>
      </w:r>
      <w:proofErr w:type="spellStart"/>
      <w:r w:rsidRPr="00D52384">
        <w:rPr>
          <w:rFonts w:ascii="Times New Roman" w:eastAsiaTheme="minorEastAsia" w:hAnsi="Times New Roman"/>
          <w:sz w:val="20"/>
          <w:szCs w:val="20"/>
          <w:lang w:eastAsia="zh-CN"/>
        </w:rPr>
        <w:t>RedCap</w:t>
      </w:r>
      <w:proofErr w:type="spellEnd"/>
      <w:r w:rsidRPr="00D52384">
        <w:rPr>
          <w:rFonts w:ascii="Times New Roman" w:eastAsiaTheme="minorEastAsia" w:hAnsi="Times New Roman"/>
          <w:sz w:val="20"/>
          <w:szCs w:val="20"/>
          <w:lang w:eastAsia="zh-CN"/>
        </w:rPr>
        <w:t xml:space="preserve"> UE in FR1, Apple</w:t>
      </w:r>
    </w:p>
    <w:p w14:paraId="52A41D41" w14:textId="589BDE45"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 xml:space="preserve">R4-2411242, Enabling PC2 </w:t>
      </w:r>
      <w:proofErr w:type="spellStart"/>
      <w:r w:rsidRPr="00D52384">
        <w:rPr>
          <w:rFonts w:ascii="Times New Roman" w:eastAsiaTheme="minorEastAsia" w:hAnsi="Times New Roman"/>
          <w:sz w:val="20"/>
          <w:szCs w:val="20"/>
          <w:lang w:eastAsia="zh-CN"/>
        </w:rPr>
        <w:t>RedCap</w:t>
      </w:r>
      <w:proofErr w:type="spellEnd"/>
      <w:r w:rsidRPr="00D52384">
        <w:rPr>
          <w:rFonts w:ascii="Times New Roman" w:eastAsiaTheme="minorEastAsia" w:hAnsi="Times New Roman"/>
          <w:sz w:val="20"/>
          <w:szCs w:val="20"/>
          <w:lang w:eastAsia="zh-CN"/>
        </w:rPr>
        <w:t xml:space="preserve"> UEs in TDD and FDD bands, Skyworks Solutions Inc.</w:t>
      </w:r>
    </w:p>
    <w:p w14:paraId="7D0332E2" w14:textId="54CE3B25"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 xml:space="preserve">R4-2411744, PC2 requirements for TDD </w:t>
      </w:r>
      <w:proofErr w:type="spellStart"/>
      <w:r w:rsidRPr="00D52384">
        <w:rPr>
          <w:rFonts w:ascii="Times New Roman" w:eastAsiaTheme="minorEastAsia" w:hAnsi="Times New Roman"/>
          <w:sz w:val="20"/>
          <w:szCs w:val="20"/>
          <w:lang w:eastAsia="zh-CN"/>
        </w:rPr>
        <w:t>RedCap</w:t>
      </w:r>
      <w:proofErr w:type="spellEnd"/>
      <w:r w:rsidRPr="00D52384">
        <w:rPr>
          <w:rFonts w:ascii="Times New Roman" w:eastAsiaTheme="minorEastAsia" w:hAnsi="Times New Roman"/>
          <w:sz w:val="20"/>
          <w:szCs w:val="20"/>
          <w:lang w:eastAsia="zh-CN"/>
        </w:rPr>
        <w:t xml:space="preserve"> and </w:t>
      </w:r>
      <w:proofErr w:type="spellStart"/>
      <w:r w:rsidRPr="00D52384">
        <w:rPr>
          <w:rFonts w:ascii="Times New Roman" w:eastAsiaTheme="minorEastAsia" w:hAnsi="Times New Roman"/>
          <w:sz w:val="20"/>
          <w:szCs w:val="20"/>
          <w:lang w:eastAsia="zh-CN"/>
        </w:rPr>
        <w:t>eRedCap</w:t>
      </w:r>
      <w:proofErr w:type="spellEnd"/>
      <w:r w:rsidRPr="00D52384">
        <w:rPr>
          <w:rFonts w:ascii="Times New Roman" w:eastAsiaTheme="minorEastAsia" w:hAnsi="Times New Roman"/>
          <w:sz w:val="20"/>
          <w:szCs w:val="20"/>
          <w:lang w:eastAsia="zh-CN"/>
        </w:rPr>
        <w:t>, CMCC</w:t>
      </w:r>
    </w:p>
    <w:p w14:paraId="7EC3F3FF" w14:textId="59DD5B5D"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 xml:space="preserve">R4-2412465, Work plan on power class 2 </w:t>
      </w:r>
      <w:proofErr w:type="spellStart"/>
      <w:r w:rsidRPr="00D52384">
        <w:rPr>
          <w:rFonts w:ascii="Times New Roman" w:eastAsiaTheme="minorEastAsia" w:hAnsi="Times New Roman"/>
          <w:sz w:val="20"/>
          <w:szCs w:val="20"/>
          <w:lang w:eastAsia="zh-CN"/>
        </w:rPr>
        <w:t>RedCap</w:t>
      </w:r>
      <w:proofErr w:type="spellEnd"/>
      <w:r w:rsidRPr="00D52384">
        <w:rPr>
          <w:rFonts w:ascii="Times New Roman" w:eastAsiaTheme="minorEastAsia" w:hAnsi="Times New Roman"/>
          <w:sz w:val="20"/>
          <w:szCs w:val="20"/>
          <w:lang w:eastAsia="zh-CN"/>
        </w:rPr>
        <w:t xml:space="preserve"> in FR1, China Telecom</w:t>
      </w:r>
    </w:p>
    <w:p w14:paraId="3E746D0E" w14:textId="64249F50"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 xml:space="preserve">R4-2412466, Discussion on PC2 </w:t>
      </w:r>
      <w:proofErr w:type="spellStart"/>
      <w:r w:rsidRPr="00D52384">
        <w:rPr>
          <w:rFonts w:ascii="Times New Roman" w:eastAsiaTheme="minorEastAsia" w:hAnsi="Times New Roman"/>
          <w:sz w:val="20"/>
          <w:szCs w:val="20"/>
          <w:lang w:eastAsia="zh-CN"/>
        </w:rPr>
        <w:t>RedCap</w:t>
      </w:r>
      <w:proofErr w:type="spellEnd"/>
      <w:r w:rsidRPr="00D52384">
        <w:rPr>
          <w:rFonts w:ascii="Times New Roman" w:eastAsiaTheme="minorEastAsia" w:hAnsi="Times New Roman"/>
          <w:sz w:val="20"/>
          <w:szCs w:val="20"/>
          <w:lang w:eastAsia="zh-CN"/>
        </w:rPr>
        <w:t xml:space="preserve"> for TDD bands, China Telecom</w:t>
      </w:r>
    </w:p>
    <w:p w14:paraId="13888FD3" w14:textId="2B452514"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 xml:space="preserve">R4-2412467, draft CR on power class 2 </w:t>
      </w:r>
      <w:proofErr w:type="spellStart"/>
      <w:r w:rsidRPr="00D52384">
        <w:rPr>
          <w:rFonts w:ascii="Times New Roman" w:eastAsiaTheme="minorEastAsia" w:hAnsi="Times New Roman"/>
          <w:sz w:val="20"/>
          <w:szCs w:val="20"/>
          <w:lang w:eastAsia="zh-CN"/>
        </w:rPr>
        <w:t>RedCap</w:t>
      </w:r>
      <w:proofErr w:type="spellEnd"/>
      <w:r w:rsidRPr="00D52384">
        <w:rPr>
          <w:rFonts w:ascii="Times New Roman" w:eastAsiaTheme="minorEastAsia" w:hAnsi="Times New Roman"/>
          <w:sz w:val="20"/>
          <w:szCs w:val="20"/>
          <w:lang w:eastAsia="zh-CN"/>
        </w:rPr>
        <w:t xml:space="preserve"> for TDD bands, China Telecom, ZTE</w:t>
      </w:r>
    </w:p>
    <w:p w14:paraId="79024E0B" w14:textId="64BC116D"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 xml:space="preserve">R4-2412828, Topic summary for [112][126] NR_PC2_RedCap_UE, </w:t>
      </w:r>
      <w:proofErr w:type="gramStart"/>
      <w:r w:rsidRPr="00D52384">
        <w:rPr>
          <w:rFonts w:ascii="Times New Roman" w:eastAsiaTheme="minorEastAsia" w:hAnsi="Times New Roman"/>
          <w:sz w:val="20"/>
          <w:szCs w:val="20"/>
          <w:lang w:eastAsia="zh-CN"/>
        </w:rPr>
        <w:t>Moderator(</w:t>
      </w:r>
      <w:proofErr w:type="gramEnd"/>
      <w:r w:rsidRPr="00D52384">
        <w:rPr>
          <w:rFonts w:ascii="Times New Roman" w:eastAsiaTheme="minorEastAsia" w:hAnsi="Times New Roman"/>
          <w:sz w:val="20"/>
          <w:szCs w:val="20"/>
          <w:lang w:eastAsia="zh-CN"/>
        </w:rPr>
        <w:t>China Telecom)</w:t>
      </w:r>
    </w:p>
    <w:p w14:paraId="6878E545" w14:textId="2F5B538A"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 xml:space="preserve">R4-2412957, Discussion on the RF impacts for Rel-19 PC2 TDD </w:t>
      </w:r>
      <w:proofErr w:type="spellStart"/>
      <w:r w:rsidRPr="00D52384">
        <w:rPr>
          <w:rFonts w:ascii="Times New Roman" w:eastAsiaTheme="minorEastAsia" w:hAnsi="Times New Roman"/>
          <w:sz w:val="20"/>
          <w:szCs w:val="20"/>
          <w:lang w:eastAsia="zh-CN"/>
        </w:rPr>
        <w:t>RedCap</w:t>
      </w:r>
      <w:proofErr w:type="spellEnd"/>
      <w:r w:rsidRPr="00D52384">
        <w:rPr>
          <w:rFonts w:ascii="Times New Roman" w:eastAsiaTheme="minorEastAsia" w:hAnsi="Times New Roman"/>
          <w:sz w:val="20"/>
          <w:szCs w:val="20"/>
          <w:lang w:eastAsia="zh-CN"/>
        </w:rPr>
        <w:t xml:space="preserve"> UE, Huawei, </w:t>
      </w:r>
      <w:proofErr w:type="spellStart"/>
      <w:r w:rsidRPr="00D52384">
        <w:rPr>
          <w:rFonts w:ascii="Times New Roman" w:eastAsiaTheme="minorEastAsia" w:hAnsi="Times New Roman"/>
          <w:sz w:val="20"/>
          <w:szCs w:val="20"/>
          <w:lang w:eastAsia="zh-CN"/>
        </w:rPr>
        <w:t>HiSilicon</w:t>
      </w:r>
      <w:proofErr w:type="spellEnd"/>
    </w:p>
    <w:p w14:paraId="010069DA" w14:textId="6B5E1BD3" w:rsidR="007633B3"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 xml:space="preserve">R4-2412984, PC2 </w:t>
      </w:r>
      <w:proofErr w:type="spellStart"/>
      <w:r w:rsidRPr="00D52384">
        <w:rPr>
          <w:rFonts w:ascii="Times New Roman" w:eastAsiaTheme="minorEastAsia" w:hAnsi="Times New Roman"/>
          <w:sz w:val="20"/>
          <w:szCs w:val="20"/>
          <w:lang w:eastAsia="zh-CN"/>
        </w:rPr>
        <w:t>RedCap</w:t>
      </w:r>
      <w:proofErr w:type="spellEnd"/>
      <w:r w:rsidRPr="00D52384">
        <w:rPr>
          <w:rFonts w:ascii="Times New Roman" w:eastAsiaTheme="minorEastAsia" w:hAnsi="Times New Roman"/>
          <w:sz w:val="20"/>
          <w:szCs w:val="20"/>
          <w:lang w:eastAsia="zh-CN"/>
        </w:rPr>
        <w:t xml:space="preserve"> RF overview, Ericsson</w:t>
      </w:r>
    </w:p>
    <w:p w14:paraId="342D6AB2" w14:textId="085E6A9E" w:rsidR="00104434" w:rsidRPr="00D52384" w:rsidRDefault="007633B3" w:rsidP="007633B3">
      <w:pPr>
        <w:pStyle w:val="aff7"/>
        <w:numPr>
          <w:ilvl w:val="0"/>
          <w:numId w:val="22"/>
        </w:numPr>
        <w:snapToGrid w:val="0"/>
        <w:ind w:leftChars="0"/>
        <w:rPr>
          <w:rFonts w:ascii="Times New Roman" w:eastAsiaTheme="minorEastAsia" w:hAnsi="Times New Roman"/>
          <w:sz w:val="20"/>
          <w:szCs w:val="20"/>
          <w:lang w:eastAsia="zh-CN"/>
        </w:rPr>
      </w:pPr>
      <w:r w:rsidRPr="00D52384">
        <w:rPr>
          <w:rFonts w:ascii="Times New Roman" w:eastAsiaTheme="minorEastAsia" w:hAnsi="Times New Roman"/>
          <w:sz w:val="20"/>
          <w:szCs w:val="20"/>
          <w:lang w:eastAsia="zh-CN"/>
        </w:rPr>
        <w:t xml:space="preserve">R4-2414286, WF on </w:t>
      </w:r>
      <w:proofErr w:type="spellStart"/>
      <w:r w:rsidRPr="00D52384">
        <w:rPr>
          <w:rFonts w:ascii="Times New Roman" w:eastAsiaTheme="minorEastAsia" w:hAnsi="Times New Roman"/>
          <w:sz w:val="20"/>
          <w:szCs w:val="20"/>
          <w:lang w:eastAsia="zh-CN"/>
        </w:rPr>
        <w:t>RedCap</w:t>
      </w:r>
      <w:proofErr w:type="spellEnd"/>
      <w:r w:rsidRPr="00D52384">
        <w:rPr>
          <w:rFonts w:ascii="Times New Roman" w:eastAsiaTheme="minorEastAsia" w:hAnsi="Times New Roman"/>
          <w:sz w:val="20"/>
          <w:szCs w:val="20"/>
          <w:lang w:eastAsia="zh-CN"/>
        </w:rPr>
        <w:t xml:space="preserve"> PC2 requirements, China Telecom</w:t>
      </w:r>
    </w:p>
    <w:p w14:paraId="4DAE5631" w14:textId="77777777" w:rsidR="00104434" w:rsidRDefault="00104434" w:rsidP="00324345">
      <w:pPr>
        <w:snapToGrid w:val="0"/>
        <w:rPr>
          <w:rFonts w:eastAsiaTheme="minorEastAsia"/>
          <w:highlight w:val="yellow"/>
          <w:lang w:eastAsia="zh-CN"/>
        </w:rPr>
      </w:pPr>
    </w:p>
    <w:p w14:paraId="0D57F7FD" w14:textId="5E3A1E7D" w:rsidR="005D6796" w:rsidRPr="008C3DDB" w:rsidRDefault="005D6796" w:rsidP="005D6796">
      <w:pPr>
        <w:pStyle w:val="NO"/>
        <w:ind w:left="0" w:firstLine="0"/>
        <w:rPr>
          <w:rFonts w:ascii="Arial" w:eastAsiaTheme="minorEastAsia" w:hAnsi="Arial" w:cs="Arial"/>
          <w:iCs/>
          <w:highlight w:val="yellow"/>
          <w:lang w:eastAsia="zh-CN"/>
        </w:rPr>
      </w:pPr>
      <w:r w:rsidRPr="008C3DDB">
        <w:rPr>
          <w:rFonts w:ascii="Arial" w:eastAsiaTheme="minorEastAsia" w:hAnsi="Arial" w:cs="Arial" w:hint="eastAsia"/>
          <w:iCs/>
          <w:highlight w:val="yellow"/>
          <w:lang w:eastAsia="zh-CN"/>
        </w:rPr>
        <w:t>RAN4 #1</w:t>
      </w:r>
      <w:r w:rsidRPr="008C3DDB">
        <w:rPr>
          <w:rFonts w:ascii="Arial" w:eastAsiaTheme="minorEastAsia" w:hAnsi="Arial" w:cs="Arial"/>
          <w:iCs/>
          <w:highlight w:val="yellow"/>
          <w:lang w:eastAsia="zh-CN"/>
        </w:rPr>
        <w:t>12</w:t>
      </w:r>
      <w:r w:rsidRPr="008C3DDB">
        <w:rPr>
          <w:rFonts w:ascii="Arial" w:eastAsiaTheme="minorEastAsia" w:hAnsi="Arial" w:cs="Arial" w:hint="eastAsia"/>
          <w:iCs/>
          <w:highlight w:val="yellow"/>
          <w:lang w:eastAsia="zh-CN"/>
        </w:rPr>
        <w:t>bis:</w:t>
      </w:r>
    </w:p>
    <w:p w14:paraId="063C6A89" w14:textId="29926447" w:rsidR="008C3DDB" w:rsidRPr="008C3DDB" w:rsidRDefault="008C3DDB" w:rsidP="008C3DDB">
      <w:pPr>
        <w:pStyle w:val="aff7"/>
        <w:numPr>
          <w:ilvl w:val="0"/>
          <w:numId w:val="27"/>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 xml:space="preserve">R4-2415128, Discussion on UE RF requirements for </w:t>
      </w:r>
      <w:proofErr w:type="spellStart"/>
      <w:r w:rsidRPr="008C3DDB">
        <w:rPr>
          <w:rFonts w:ascii="Times New Roman" w:eastAsiaTheme="minorEastAsia" w:hAnsi="Times New Roman"/>
          <w:sz w:val="20"/>
          <w:szCs w:val="20"/>
          <w:highlight w:val="yellow"/>
          <w:lang w:eastAsia="zh-CN"/>
        </w:rPr>
        <w:t>RedCap</w:t>
      </w:r>
      <w:proofErr w:type="spellEnd"/>
      <w:r w:rsidRPr="008C3DDB">
        <w:rPr>
          <w:rFonts w:ascii="Times New Roman" w:eastAsiaTheme="minorEastAsia" w:hAnsi="Times New Roman"/>
          <w:sz w:val="20"/>
          <w:szCs w:val="20"/>
          <w:highlight w:val="yellow"/>
          <w:lang w:eastAsia="zh-CN"/>
        </w:rPr>
        <w:t xml:space="preserve"> PC2, CATT</w:t>
      </w:r>
    </w:p>
    <w:p w14:paraId="56CFB0BB" w14:textId="59B8A7B5" w:rsidR="008C3DDB" w:rsidRPr="008C3DDB" w:rsidRDefault="008C3DDB" w:rsidP="008C3DDB">
      <w:pPr>
        <w:pStyle w:val="aff7"/>
        <w:numPr>
          <w:ilvl w:val="0"/>
          <w:numId w:val="27"/>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 xml:space="preserve">R4-2415129, </w:t>
      </w:r>
      <w:proofErr w:type="spellStart"/>
      <w:r w:rsidRPr="008C3DDB">
        <w:rPr>
          <w:rFonts w:ascii="Times New Roman" w:eastAsiaTheme="minorEastAsia" w:hAnsi="Times New Roman"/>
          <w:sz w:val="20"/>
          <w:szCs w:val="20"/>
          <w:highlight w:val="yellow"/>
          <w:lang w:eastAsia="zh-CN"/>
        </w:rPr>
        <w:t>draftCR</w:t>
      </w:r>
      <w:proofErr w:type="spellEnd"/>
      <w:r w:rsidRPr="008C3DDB">
        <w:rPr>
          <w:rFonts w:ascii="Times New Roman" w:eastAsiaTheme="minorEastAsia" w:hAnsi="Times New Roman"/>
          <w:sz w:val="20"/>
          <w:szCs w:val="20"/>
          <w:highlight w:val="yellow"/>
          <w:lang w:eastAsia="zh-CN"/>
        </w:rPr>
        <w:t xml:space="preserve"> to TS 38.101-1 for </w:t>
      </w:r>
      <w:proofErr w:type="spellStart"/>
      <w:r w:rsidRPr="008C3DDB">
        <w:rPr>
          <w:rFonts w:ascii="Times New Roman" w:eastAsiaTheme="minorEastAsia" w:hAnsi="Times New Roman"/>
          <w:sz w:val="20"/>
          <w:szCs w:val="20"/>
          <w:highlight w:val="yellow"/>
          <w:lang w:eastAsia="zh-CN"/>
        </w:rPr>
        <w:t>RedCap</w:t>
      </w:r>
      <w:proofErr w:type="spellEnd"/>
      <w:r w:rsidRPr="008C3DDB">
        <w:rPr>
          <w:rFonts w:ascii="Times New Roman" w:eastAsiaTheme="minorEastAsia" w:hAnsi="Times New Roman"/>
          <w:sz w:val="20"/>
          <w:szCs w:val="20"/>
          <w:highlight w:val="yellow"/>
          <w:lang w:eastAsia="zh-CN"/>
        </w:rPr>
        <w:t xml:space="preserve"> PC2, CATT</w:t>
      </w:r>
    </w:p>
    <w:p w14:paraId="78BBE127" w14:textId="6546B29B" w:rsidR="008C3DDB" w:rsidRPr="008C3DDB" w:rsidRDefault="008C3DDB" w:rsidP="008C3DDB">
      <w:pPr>
        <w:pStyle w:val="aff7"/>
        <w:numPr>
          <w:ilvl w:val="0"/>
          <w:numId w:val="27"/>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 xml:space="preserve">R4-2415227, Topic summary for [112bis][123] NR_PC2_RedCap_UE, </w:t>
      </w:r>
      <w:proofErr w:type="gramStart"/>
      <w:r w:rsidRPr="008C3DDB">
        <w:rPr>
          <w:rFonts w:ascii="Times New Roman" w:eastAsiaTheme="minorEastAsia" w:hAnsi="Times New Roman"/>
          <w:sz w:val="20"/>
          <w:szCs w:val="20"/>
          <w:highlight w:val="yellow"/>
          <w:lang w:eastAsia="zh-CN"/>
        </w:rPr>
        <w:t>Moderator(</w:t>
      </w:r>
      <w:proofErr w:type="gramEnd"/>
      <w:r w:rsidRPr="008C3DDB">
        <w:rPr>
          <w:rFonts w:ascii="Times New Roman" w:eastAsiaTheme="minorEastAsia" w:hAnsi="Times New Roman"/>
          <w:sz w:val="20"/>
          <w:szCs w:val="20"/>
          <w:highlight w:val="yellow"/>
          <w:lang w:eastAsia="zh-CN"/>
        </w:rPr>
        <w:t>China Telecom)</w:t>
      </w:r>
    </w:p>
    <w:p w14:paraId="718B693F" w14:textId="2AF34FBA" w:rsidR="008C3DDB" w:rsidRPr="008C3DDB" w:rsidRDefault="008C3DDB" w:rsidP="008C3DDB">
      <w:pPr>
        <w:pStyle w:val="aff7"/>
        <w:numPr>
          <w:ilvl w:val="0"/>
          <w:numId w:val="27"/>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 xml:space="preserve">R4-2415872, Discussion on PC2 </w:t>
      </w:r>
      <w:proofErr w:type="spellStart"/>
      <w:r w:rsidRPr="008C3DDB">
        <w:rPr>
          <w:rFonts w:ascii="Times New Roman" w:eastAsiaTheme="minorEastAsia" w:hAnsi="Times New Roman"/>
          <w:sz w:val="20"/>
          <w:szCs w:val="20"/>
          <w:highlight w:val="yellow"/>
          <w:lang w:eastAsia="zh-CN"/>
        </w:rPr>
        <w:t>RedCap</w:t>
      </w:r>
      <w:proofErr w:type="spellEnd"/>
      <w:r w:rsidRPr="008C3DDB">
        <w:rPr>
          <w:rFonts w:ascii="Times New Roman" w:eastAsiaTheme="minorEastAsia" w:hAnsi="Times New Roman"/>
          <w:sz w:val="20"/>
          <w:szCs w:val="20"/>
          <w:highlight w:val="yellow"/>
          <w:lang w:eastAsia="zh-CN"/>
        </w:rPr>
        <w:t xml:space="preserve"> for TDD bands, China Telecom</w:t>
      </w:r>
    </w:p>
    <w:p w14:paraId="0C519ABD" w14:textId="72CE1572" w:rsidR="008C3DDB" w:rsidRPr="008C3DDB" w:rsidRDefault="008C3DDB" w:rsidP="008C3DDB">
      <w:pPr>
        <w:pStyle w:val="aff7"/>
        <w:numPr>
          <w:ilvl w:val="0"/>
          <w:numId w:val="27"/>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 xml:space="preserve">R4-2415873, Draft CR to 38.101-1: power class 2 </w:t>
      </w:r>
      <w:proofErr w:type="spellStart"/>
      <w:r w:rsidRPr="008C3DDB">
        <w:rPr>
          <w:rFonts w:ascii="Times New Roman" w:eastAsiaTheme="minorEastAsia" w:hAnsi="Times New Roman"/>
          <w:sz w:val="20"/>
          <w:szCs w:val="20"/>
          <w:highlight w:val="yellow"/>
          <w:lang w:eastAsia="zh-CN"/>
        </w:rPr>
        <w:t>RedCap</w:t>
      </w:r>
      <w:proofErr w:type="spellEnd"/>
      <w:r w:rsidRPr="008C3DDB">
        <w:rPr>
          <w:rFonts w:ascii="Times New Roman" w:eastAsiaTheme="minorEastAsia" w:hAnsi="Times New Roman"/>
          <w:sz w:val="20"/>
          <w:szCs w:val="20"/>
          <w:highlight w:val="yellow"/>
          <w:lang w:eastAsia="zh-CN"/>
        </w:rPr>
        <w:t xml:space="preserve"> for TDD bands, China Telecom, ZTE</w:t>
      </w:r>
    </w:p>
    <w:p w14:paraId="31A9FA16" w14:textId="7298A1AC" w:rsidR="008C3DDB" w:rsidRPr="008C3DDB" w:rsidRDefault="008C3DDB" w:rsidP="008C3DDB">
      <w:pPr>
        <w:pStyle w:val="aff7"/>
        <w:numPr>
          <w:ilvl w:val="0"/>
          <w:numId w:val="27"/>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 xml:space="preserve">R4-2416049, Discussion on the specific wordings for Rel-19 PC2 TDD </w:t>
      </w:r>
      <w:proofErr w:type="spellStart"/>
      <w:r w:rsidRPr="008C3DDB">
        <w:rPr>
          <w:rFonts w:ascii="Times New Roman" w:eastAsiaTheme="minorEastAsia" w:hAnsi="Times New Roman"/>
          <w:sz w:val="20"/>
          <w:szCs w:val="20"/>
          <w:highlight w:val="yellow"/>
          <w:lang w:eastAsia="zh-CN"/>
        </w:rPr>
        <w:t>RedCap</w:t>
      </w:r>
      <w:proofErr w:type="spellEnd"/>
      <w:r w:rsidRPr="008C3DDB">
        <w:rPr>
          <w:rFonts w:ascii="Times New Roman" w:eastAsiaTheme="minorEastAsia" w:hAnsi="Times New Roman"/>
          <w:sz w:val="20"/>
          <w:szCs w:val="20"/>
          <w:highlight w:val="yellow"/>
          <w:lang w:eastAsia="zh-CN"/>
        </w:rPr>
        <w:t xml:space="preserve"> UE, Huawei, </w:t>
      </w:r>
      <w:proofErr w:type="spellStart"/>
      <w:r w:rsidRPr="008C3DDB">
        <w:rPr>
          <w:rFonts w:ascii="Times New Roman" w:eastAsiaTheme="minorEastAsia" w:hAnsi="Times New Roman"/>
          <w:sz w:val="20"/>
          <w:szCs w:val="20"/>
          <w:highlight w:val="yellow"/>
          <w:lang w:eastAsia="zh-CN"/>
        </w:rPr>
        <w:t>HiSilicon</w:t>
      </w:r>
      <w:proofErr w:type="spellEnd"/>
    </w:p>
    <w:p w14:paraId="60EBE506" w14:textId="55E38E72" w:rsidR="008C3DDB" w:rsidRPr="008C3DDB" w:rsidRDefault="008C3DDB" w:rsidP="008C3DDB">
      <w:pPr>
        <w:pStyle w:val="aff7"/>
        <w:numPr>
          <w:ilvl w:val="0"/>
          <w:numId w:val="27"/>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R4-2416460, Draft CR to 38.101-1: Addition of PC2 (e)</w:t>
      </w:r>
      <w:proofErr w:type="spellStart"/>
      <w:r w:rsidRPr="008C3DDB">
        <w:rPr>
          <w:rFonts w:ascii="Times New Roman" w:eastAsiaTheme="minorEastAsia" w:hAnsi="Times New Roman"/>
          <w:sz w:val="20"/>
          <w:szCs w:val="20"/>
          <w:highlight w:val="yellow"/>
          <w:lang w:eastAsia="zh-CN"/>
        </w:rPr>
        <w:t>RedCap</w:t>
      </w:r>
      <w:proofErr w:type="spellEnd"/>
      <w:r w:rsidRPr="008C3DDB">
        <w:rPr>
          <w:rFonts w:ascii="Times New Roman" w:eastAsiaTheme="minorEastAsia" w:hAnsi="Times New Roman"/>
          <w:sz w:val="20"/>
          <w:szCs w:val="20"/>
          <w:highlight w:val="yellow"/>
          <w:lang w:eastAsia="zh-CN"/>
        </w:rPr>
        <w:t>, Qualcomm Inc.</w:t>
      </w:r>
    </w:p>
    <w:p w14:paraId="405AB188" w14:textId="464B4A7F" w:rsidR="005D6796" w:rsidRPr="008C3DDB" w:rsidRDefault="008C3DDB" w:rsidP="008C3DDB">
      <w:pPr>
        <w:pStyle w:val="aff7"/>
        <w:numPr>
          <w:ilvl w:val="0"/>
          <w:numId w:val="27"/>
        </w:numPr>
        <w:snapToGrid w:val="0"/>
        <w:ind w:leftChars="0"/>
        <w:rPr>
          <w:rFonts w:eastAsiaTheme="minorEastAsia"/>
          <w:highlight w:val="yellow"/>
          <w:lang w:eastAsia="zh-CN"/>
        </w:rPr>
      </w:pPr>
      <w:r w:rsidRPr="008C3DDB">
        <w:rPr>
          <w:rFonts w:ascii="Times New Roman" w:eastAsiaTheme="minorEastAsia" w:hAnsi="Times New Roman"/>
          <w:sz w:val="20"/>
          <w:szCs w:val="20"/>
          <w:highlight w:val="yellow"/>
          <w:lang w:eastAsia="zh-CN"/>
        </w:rPr>
        <w:t xml:space="preserve">R4-2417086, Draft CR to 38.101-1: power class 2 </w:t>
      </w:r>
      <w:proofErr w:type="spellStart"/>
      <w:r w:rsidRPr="008C3DDB">
        <w:rPr>
          <w:rFonts w:ascii="Times New Roman" w:eastAsiaTheme="minorEastAsia" w:hAnsi="Times New Roman"/>
          <w:sz w:val="20"/>
          <w:szCs w:val="20"/>
          <w:highlight w:val="yellow"/>
          <w:lang w:eastAsia="zh-CN"/>
        </w:rPr>
        <w:t>RedCap</w:t>
      </w:r>
      <w:proofErr w:type="spellEnd"/>
      <w:r w:rsidRPr="008C3DDB">
        <w:rPr>
          <w:rFonts w:ascii="Times New Roman" w:eastAsiaTheme="minorEastAsia" w:hAnsi="Times New Roman"/>
          <w:sz w:val="20"/>
          <w:szCs w:val="20"/>
          <w:highlight w:val="yellow"/>
          <w:lang w:eastAsia="zh-CN"/>
        </w:rPr>
        <w:t xml:space="preserve"> for TDD bands, China Telecom, ZTE, CATT, China Unicom, Huawei, </w:t>
      </w:r>
      <w:proofErr w:type="spellStart"/>
      <w:r w:rsidRPr="008C3DDB">
        <w:rPr>
          <w:rFonts w:ascii="Times New Roman" w:eastAsiaTheme="minorEastAsia" w:hAnsi="Times New Roman"/>
          <w:sz w:val="20"/>
          <w:szCs w:val="20"/>
          <w:highlight w:val="yellow"/>
          <w:lang w:eastAsia="zh-CN"/>
        </w:rPr>
        <w:t>HiSilicon</w:t>
      </w:r>
      <w:proofErr w:type="spellEnd"/>
      <w:r w:rsidRPr="008C3DDB">
        <w:rPr>
          <w:rFonts w:ascii="Times New Roman" w:eastAsiaTheme="minorEastAsia" w:hAnsi="Times New Roman"/>
          <w:sz w:val="20"/>
          <w:szCs w:val="20"/>
          <w:highlight w:val="yellow"/>
          <w:lang w:eastAsia="zh-CN"/>
        </w:rPr>
        <w:t>, Ericsson</w:t>
      </w:r>
    </w:p>
    <w:p w14:paraId="71D4D763" w14:textId="77777777" w:rsidR="005D6796" w:rsidRPr="008C3DDB" w:rsidRDefault="005D6796" w:rsidP="00324345">
      <w:pPr>
        <w:snapToGrid w:val="0"/>
        <w:rPr>
          <w:rFonts w:eastAsiaTheme="minorEastAsia"/>
          <w:highlight w:val="yellow"/>
          <w:lang w:eastAsia="zh-CN"/>
        </w:rPr>
      </w:pPr>
    </w:p>
    <w:p w14:paraId="29334211" w14:textId="3596B94E" w:rsidR="005D6796" w:rsidRPr="008C3DDB" w:rsidRDefault="005D6796" w:rsidP="005D6796">
      <w:pPr>
        <w:pStyle w:val="NO"/>
        <w:ind w:left="0" w:firstLine="0"/>
        <w:rPr>
          <w:rFonts w:ascii="Arial" w:eastAsiaTheme="minorEastAsia" w:hAnsi="Arial" w:cs="Arial"/>
          <w:iCs/>
          <w:highlight w:val="yellow"/>
          <w:lang w:eastAsia="zh-CN"/>
        </w:rPr>
      </w:pPr>
      <w:r w:rsidRPr="008C3DDB">
        <w:rPr>
          <w:rFonts w:ascii="Arial" w:eastAsiaTheme="minorEastAsia" w:hAnsi="Arial" w:cs="Arial" w:hint="eastAsia"/>
          <w:iCs/>
          <w:highlight w:val="yellow"/>
          <w:lang w:eastAsia="zh-CN"/>
        </w:rPr>
        <w:t>RAN4 #1</w:t>
      </w:r>
      <w:r w:rsidRPr="008C3DDB">
        <w:rPr>
          <w:rFonts w:ascii="Arial" w:eastAsiaTheme="minorEastAsia" w:hAnsi="Arial" w:cs="Arial"/>
          <w:iCs/>
          <w:highlight w:val="yellow"/>
          <w:lang w:eastAsia="zh-CN"/>
        </w:rPr>
        <w:t>13</w:t>
      </w:r>
      <w:r w:rsidRPr="008C3DDB">
        <w:rPr>
          <w:rFonts w:ascii="Arial" w:eastAsiaTheme="minorEastAsia" w:hAnsi="Arial" w:cs="Arial" w:hint="eastAsia"/>
          <w:iCs/>
          <w:highlight w:val="yellow"/>
          <w:lang w:eastAsia="zh-CN"/>
        </w:rPr>
        <w:t>:</w:t>
      </w:r>
    </w:p>
    <w:p w14:paraId="1B7216A3" w14:textId="66F522BE" w:rsidR="00D52384" w:rsidRPr="008C3DDB" w:rsidRDefault="00D52384" w:rsidP="00D52384">
      <w:pPr>
        <w:pStyle w:val="aff7"/>
        <w:numPr>
          <w:ilvl w:val="0"/>
          <w:numId w:val="28"/>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R4-2417869</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 xml:space="preserve">On remaining issues on UE RF requirements for </w:t>
      </w:r>
      <w:proofErr w:type="spellStart"/>
      <w:r w:rsidRPr="008C3DDB">
        <w:rPr>
          <w:rFonts w:ascii="Times New Roman" w:eastAsiaTheme="minorEastAsia" w:hAnsi="Times New Roman"/>
          <w:sz w:val="20"/>
          <w:szCs w:val="20"/>
          <w:highlight w:val="yellow"/>
          <w:lang w:eastAsia="zh-CN"/>
        </w:rPr>
        <w:t>RedCap</w:t>
      </w:r>
      <w:proofErr w:type="spellEnd"/>
      <w:r w:rsidRPr="008C3DDB">
        <w:rPr>
          <w:rFonts w:ascii="Times New Roman" w:eastAsiaTheme="minorEastAsia" w:hAnsi="Times New Roman"/>
          <w:sz w:val="20"/>
          <w:szCs w:val="20"/>
          <w:highlight w:val="yellow"/>
          <w:lang w:eastAsia="zh-CN"/>
        </w:rPr>
        <w:t xml:space="preserve"> PC2</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CATT</w:t>
      </w:r>
    </w:p>
    <w:p w14:paraId="02DB1AA6" w14:textId="41E4929C" w:rsidR="00D52384" w:rsidRPr="008C3DDB" w:rsidRDefault="00D52384" w:rsidP="00D52384">
      <w:pPr>
        <w:pStyle w:val="aff7"/>
        <w:numPr>
          <w:ilvl w:val="0"/>
          <w:numId w:val="28"/>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R4-2417870</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 xml:space="preserve">Draft CR to 38.101-1: power class 2 </w:t>
      </w:r>
      <w:proofErr w:type="spellStart"/>
      <w:r w:rsidRPr="008C3DDB">
        <w:rPr>
          <w:rFonts w:ascii="Times New Roman" w:eastAsiaTheme="minorEastAsia" w:hAnsi="Times New Roman"/>
          <w:sz w:val="20"/>
          <w:szCs w:val="20"/>
          <w:highlight w:val="yellow"/>
          <w:lang w:eastAsia="zh-CN"/>
        </w:rPr>
        <w:t>RedCap</w:t>
      </w:r>
      <w:proofErr w:type="spellEnd"/>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CATT</w:t>
      </w:r>
    </w:p>
    <w:p w14:paraId="2A9A04F5" w14:textId="7CDBE17E" w:rsidR="00D52384" w:rsidRPr="008C3DDB" w:rsidRDefault="00D52384" w:rsidP="00D52384">
      <w:pPr>
        <w:pStyle w:val="aff7"/>
        <w:numPr>
          <w:ilvl w:val="0"/>
          <w:numId w:val="28"/>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R4-2418147</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Topic summary for [113][125] NR_PC2_RedCap_UE</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Moderator (China Telecom)</w:t>
      </w:r>
    </w:p>
    <w:p w14:paraId="71BCFCC0" w14:textId="48AB2A67" w:rsidR="00D52384" w:rsidRPr="008C3DDB" w:rsidRDefault="00D52384" w:rsidP="00D52384">
      <w:pPr>
        <w:pStyle w:val="aff7"/>
        <w:numPr>
          <w:ilvl w:val="0"/>
          <w:numId w:val="28"/>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lastRenderedPageBreak/>
        <w:t>R4-2418857</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 xml:space="preserve">Discussion on power class 2 </w:t>
      </w:r>
      <w:proofErr w:type="spellStart"/>
      <w:r w:rsidRPr="008C3DDB">
        <w:rPr>
          <w:rFonts w:ascii="Times New Roman" w:eastAsiaTheme="minorEastAsia" w:hAnsi="Times New Roman"/>
          <w:sz w:val="20"/>
          <w:szCs w:val="20"/>
          <w:highlight w:val="yellow"/>
          <w:lang w:eastAsia="zh-CN"/>
        </w:rPr>
        <w:t>RedCap</w:t>
      </w:r>
      <w:proofErr w:type="spellEnd"/>
      <w:r w:rsidRPr="008C3DDB">
        <w:rPr>
          <w:rFonts w:ascii="Times New Roman" w:eastAsiaTheme="minorEastAsia" w:hAnsi="Times New Roman"/>
          <w:sz w:val="20"/>
          <w:szCs w:val="20"/>
          <w:highlight w:val="yellow"/>
          <w:lang w:eastAsia="zh-CN"/>
        </w:rPr>
        <w:t xml:space="preserve"> for FDD bands</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China Telecom</w:t>
      </w:r>
    </w:p>
    <w:p w14:paraId="32F11A4D" w14:textId="1F3DCF44" w:rsidR="00D52384" w:rsidRPr="008C3DDB" w:rsidRDefault="00D52384" w:rsidP="00D52384">
      <w:pPr>
        <w:pStyle w:val="aff7"/>
        <w:numPr>
          <w:ilvl w:val="0"/>
          <w:numId w:val="28"/>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R4-2419719</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(NR_PC2_RedCap_UE) CR to 38.101-1: PC2 Redcap support for TDD bands</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Ericsson</w:t>
      </w:r>
    </w:p>
    <w:p w14:paraId="668AC733" w14:textId="4F372870" w:rsidR="00D52384" w:rsidRPr="008C3DDB" w:rsidRDefault="00D52384" w:rsidP="00D52384">
      <w:pPr>
        <w:pStyle w:val="aff7"/>
        <w:numPr>
          <w:ilvl w:val="0"/>
          <w:numId w:val="28"/>
        </w:numPr>
        <w:snapToGrid w:val="0"/>
        <w:ind w:leftChars="0"/>
        <w:rPr>
          <w:rFonts w:ascii="Times New Roman" w:eastAsiaTheme="minorEastAsia" w:hAnsi="Times New Roman"/>
          <w:sz w:val="20"/>
          <w:szCs w:val="20"/>
          <w:highlight w:val="yellow"/>
          <w:lang w:eastAsia="zh-CN"/>
        </w:rPr>
      </w:pPr>
      <w:r w:rsidRPr="008C3DDB">
        <w:rPr>
          <w:rFonts w:ascii="Times New Roman" w:eastAsiaTheme="minorEastAsia" w:hAnsi="Times New Roman"/>
          <w:sz w:val="20"/>
          <w:szCs w:val="20"/>
          <w:highlight w:val="yellow"/>
          <w:lang w:eastAsia="zh-CN"/>
        </w:rPr>
        <w:t>R4-2419755</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 xml:space="preserve">Input for R19 </w:t>
      </w:r>
      <w:proofErr w:type="spellStart"/>
      <w:r w:rsidRPr="008C3DDB">
        <w:rPr>
          <w:rFonts w:ascii="Times New Roman" w:eastAsiaTheme="minorEastAsia" w:hAnsi="Times New Roman"/>
          <w:sz w:val="20"/>
          <w:szCs w:val="20"/>
          <w:highlight w:val="yellow"/>
          <w:lang w:eastAsia="zh-CN"/>
        </w:rPr>
        <w:t>RedCap</w:t>
      </w:r>
      <w:proofErr w:type="spellEnd"/>
      <w:r w:rsidRPr="008C3DDB">
        <w:rPr>
          <w:rFonts w:ascii="Times New Roman" w:eastAsiaTheme="minorEastAsia" w:hAnsi="Times New Roman"/>
          <w:sz w:val="20"/>
          <w:szCs w:val="20"/>
          <w:highlight w:val="yellow"/>
          <w:lang w:eastAsia="zh-CN"/>
        </w:rPr>
        <w:t xml:space="preserve"> WI revision to enable PC2 FDD for </w:t>
      </w:r>
      <w:proofErr w:type="spellStart"/>
      <w:r w:rsidRPr="008C3DDB">
        <w:rPr>
          <w:rFonts w:ascii="Times New Roman" w:eastAsiaTheme="minorEastAsia" w:hAnsi="Times New Roman"/>
          <w:sz w:val="20"/>
          <w:szCs w:val="20"/>
          <w:highlight w:val="yellow"/>
          <w:lang w:eastAsia="zh-CN"/>
        </w:rPr>
        <w:t>RedCap</w:t>
      </w:r>
      <w:proofErr w:type="spellEnd"/>
      <w:r w:rsidRPr="008C3DDB">
        <w:rPr>
          <w:rFonts w:ascii="Times New Roman" w:eastAsiaTheme="minorEastAsia" w:hAnsi="Times New Roman"/>
          <w:sz w:val="20"/>
          <w:szCs w:val="20"/>
          <w:highlight w:val="yellow"/>
          <w:lang w:eastAsia="zh-CN"/>
        </w:rPr>
        <w:t xml:space="preserve"> UEs</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Skyworks Solutions Inc.</w:t>
      </w:r>
    </w:p>
    <w:p w14:paraId="2E7A4112" w14:textId="6C4A5BB8" w:rsidR="005D6796" w:rsidRPr="008C3DDB" w:rsidRDefault="00D52384" w:rsidP="00D52384">
      <w:pPr>
        <w:pStyle w:val="aff7"/>
        <w:numPr>
          <w:ilvl w:val="0"/>
          <w:numId w:val="28"/>
        </w:numPr>
        <w:snapToGrid w:val="0"/>
        <w:ind w:leftChars="0"/>
        <w:rPr>
          <w:rFonts w:eastAsiaTheme="minorEastAsia"/>
          <w:highlight w:val="yellow"/>
          <w:lang w:eastAsia="zh-CN"/>
        </w:rPr>
      </w:pPr>
      <w:r w:rsidRPr="008C3DDB">
        <w:rPr>
          <w:rFonts w:ascii="Times New Roman" w:eastAsiaTheme="minorEastAsia" w:hAnsi="Times New Roman"/>
          <w:sz w:val="20"/>
          <w:szCs w:val="20"/>
          <w:highlight w:val="yellow"/>
          <w:lang w:eastAsia="zh-CN"/>
        </w:rPr>
        <w:t>R4-2420357</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(NR_PC2_RedCap_UE) CR to 38.101-1: PC2 Redcap support for TDD bands</w:t>
      </w:r>
      <w:r w:rsidR="008C3DDB" w:rsidRPr="008C3DDB">
        <w:rPr>
          <w:rFonts w:ascii="Times New Roman" w:eastAsiaTheme="minorEastAsia" w:hAnsi="Times New Roman"/>
          <w:sz w:val="20"/>
          <w:szCs w:val="20"/>
          <w:highlight w:val="yellow"/>
          <w:lang w:eastAsia="zh-CN"/>
        </w:rPr>
        <w:t xml:space="preserve">, </w:t>
      </w:r>
      <w:r w:rsidRPr="008C3DDB">
        <w:rPr>
          <w:rFonts w:ascii="Times New Roman" w:eastAsiaTheme="minorEastAsia" w:hAnsi="Times New Roman"/>
          <w:sz w:val="20"/>
          <w:szCs w:val="20"/>
          <w:highlight w:val="yellow"/>
          <w:lang w:eastAsia="zh-CN"/>
        </w:rPr>
        <w:t>Ericsson</w:t>
      </w:r>
    </w:p>
    <w:p w14:paraId="59E7B5B8" w14:textId="77777777" w:rsidR="005D6796" w:rsidRDefault="005D6796" w:rsidP="00324345">
      <w:pPr>
        <w:snapToGrid w:val="0"/>
        <w:rPr>
          <w:rFonts w:eastAsiaTheme="minorEastAsia"/>
          <w:highlight w:val="yellow"/>
          <w:lang w:eastAsia="zh-CN"/>
        </w:rPr>
      </w:pPr>
    </w:p>
    <w:p w14:paraId="3076DD24" w14:textId="77777777" w:rsidR="00A5484E" w:rsidRDefault="00A5484E" w:rsidP="00A5484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56B6FA65" w14:textId="02335D18" w:rsidR="00432AD6" w:rsidRDefault="00432AD6" w:rsidP="00432AD6">
      <w:pPr>
        <w:pStyle w:val="FP"/>
        <w:rPr>
          <w:sz w:val="12"/>
          <w:szCs w:val="12"/>
        </w:rPr>
      </w:pPr>
      <w:r>
        <w:rPr>
          <w:sz w:val="12"/>
          <w:szCs w:val="12"/>
        </w:rPr>
        <w:tab/>
        <w:t>12.08.2024</w:t>
      </w:r>
      <w:r>
        <w:rPr>
          <w:sz w:val="12"/>
          <w:szCs w:val="12"/>
        </w:rPr>
        <w:tab/>
      </w:r>
      <w:r>
        <w:rPr>
          <w:sz w:val="12"/>
          <w:szCs w:val="12"/>
        </w:rPr>
        <w:tab/>
        <w:t>minor adaptations for RAN #105</w:t>
      </w:r>
    </w:p>
    <w:p w14:paraId="44B0D86C" w14:textId="77777777" w:rsidR="00432AD6" w:rsidRDefault="00432AD6" w:rsidP="00432AD6">
      <w:pPr>
        <w:pStyle w:val="FP"/>
        <w:rPr>
          <w:sz w:val="12"/>
          <w:szCs w:val="12"/>
        </w:rPr>
      </w:pPr>
      <w:r>
        <w:rPr>
          <w:sz w:val="12"/>
          <w:szCs w:val="12"/>
        </w:rPr>
        <w:tab/>
        <w:t>30.04.2024</w:t>
      </w:r>
      <w:r>
        <w:rPr>
          <w:sz w:val="12"/>
          <w:szCs w:val="12"/>
        </w:rPr>
        <w:tab/>
      </w:r>
      <w:r>
        <w:rPr>
          <w:sz w:val="12"/>
          <w:szCs w:val="12"/>
        </w:rPr>
        <w:tab/>
        <w:t>minor adaptations for RAN #104</w:t>
      </w:r>
    </w:p>
    <w:p w14:paraId="4F6B7802" w14:textId="77777777" w:rsidR="00432AD6" w:rsidRDefault="00432AD6" w:rsidP="00432AD6">
      <w:pPr>
        <w:pStyle w:val="FP"/>
        <w:rPr>
          <w:sz w:val="12"/>
          <w:szCs w:val="12"/>
        </w:rPr>
      </w:pPr>
      <w:r>
        <w:rPr>
          <w:sz w:val="12"/>
          <w:szCs w:val="12"/>
        </w:rPr>
        <w:tab/>
        <w:t>16.02.2024</w:t>
      </w:r>
      <w:r>
        <w:rPr>
          <w:sz w:val="12"/>
          <w:szCs w:val="12"/>
        </w:rPr>
        <w:tab/>
      </w:r>
      <w:r>
        <w:rPr>
          <w:sz w:val="12"/>
          <w:szCs w:val="12"/>
        </w:rPr>
        <w:tab/>
        <w:t>minor adaptations for RAN #103</w:t>
      </w:r>
    </w:p>
    <w:p w14:paraId="68E7B738" w14:textId="77777777" w:rsidR="00432AD6" w:rsidRDefault="00432AD6" w:rsidP="00432AD6">
      <w:pPr>
        <w:pStyle w:val="FP"/>
        <w:rPr>
          <w:sz w:val="12"/>
          <w:szCs w:val="12"/>
        </w:rPr>
      </w:pPr>
      <w:r>
        <w:rPr>
          <w:sz w:val="12"/>
          <w:szCs w:val="12"/>
        </w:rPr>
        <w:tab/>
        <w:t>10.11.2023</w:t>
      </w:r>
      <w:r>
        <w:rPr>
          <w:sz w:val="12"/>
          <w:szCs w:val="12"/>
        </w:rPr>
        <w:tab/>
      </w:r>
      <w:r>
        <w:rPr>
          <w:sz w:val="12"/>
          <w:szCs w:val="12"/>
        </w:rPr>
        <w:tab/>
        <w:t>minor adaptations for RAN #102</w:t>
      </w:r>
    </w:p>
    <w:p w14:paraId="1C6CDF06" w14:textId="77777777" w:rsidR="00432AD6" w:rsidRDefault="00432AD6" w:rsidP="00432AD6">
      <w:pPr>
        <w:pStyle w:val="FP"/>
        <w:rPr>
          <w:sz w:val="12"/>
          <w:szCs w:val="12"/>
        </w:rPr>
      </w:pPr>
      <w:r>
        <w:rPr>
          <w:sz w:val="12"/>
          <w:szCs w:val="12"/>
        </w:rPr>
        <w:tab/>
        <w:t>02.08.2023</w:t>
      </w:r>
      <w:r>
        <w:rPr>
          <w:sz w:val="12"/>
          <w:szCs w:val="12"/>
        </w:rPr>
        <w:tab/>
      </w:r>
      <w:r>
        <w:rPr>
          <w:sz w:val="12"/>
          <w:szCs w:val="12"/>
        </w:rPr>
        <w:tab/>
        <w:t>minor adaptations for RAN #101</w:t>
      </w:r>
    </w:p>
    <w:p w14:paraId="17B4B070" w14:textId="77777777" w:rsidR="00432AD6" w:rsidRDefault="00432AD6" w:rsidP="00432AD6">
      <w:pPr>
        <w:pStyle w:val="FP"/>
        <w:rPr>
          <w:sz w:val="12"/>
          <w:szCs w:val="12"/>
        </w:rPr>
      </w:pPr>
      <w:r>
        <w:rPr>
          <w:sz w:val="12"/>
          <w:szCs w:val="12"/>
        </w:rPr>
        <w:tab/>
        <w:t>26.04.2023</w:t>
      </w:r>
      <w:r>
        <w:rPr>
          <w:sz w:val="12"/>
          <w:szCs w:val="12"/>
        </w:rPr>
        <w:tab/>
      </w:r>
      <w:r>
        <w:rPr>
          <w:sz w:val="12"/>
          <w:szCs w:val="12"/>
        </w:rPr>
        <w:tab/>
        <w:t>minor adaptations for RAN #100</w:t>
      </w:r>
    </w:p>
    <w:p w14:paraId="09E18891" w14:textId="77777777" w:rsidR="00432AD6" w:rsidRDefault="00432AD6" w:rsidP="00432AD6">
      <w:pPr>
        <w:pStyle w:val="FP"/>
        <w:rPr>
          <w:sz w:val="12"/>
          <w:szCs w:val="12"/>
        </w:rPr>
      </w:pPr>
      <w:r>
        <w:rPr>
          <w:sz w:val="12"/>
          <w:szCs w:val="12"/>
        </w:rPr>
        <w:tab/>
        <w:t>01.02.2023</w:t>
      </w:r>
      <w:r>
        <w:rPr>
          <w:sz w:val="12"/>
          <w:szCs w:val="12"/>
        </w:rPr>
        <w:tab/>
      </w:r>
      <w:r>
        <w:rPr>
          <w:sz w:val="12"/>
          <w:szCs w:val="12"/>
        </w:rPr>
        <w:tab/>
        <w:t>minor adaptations for RAN #99</w:t>
      </w:r>
    </w:p>
    <w:p w14:paraId="2C40C7EB" w14:textId="77777777" w:rsidR="00432AD6" w:rsidRDefault="00432AD6" w:rsidP="00432AD6">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B1F1D" w14:textId="77777777" w:rsidR="0078444B" w:rsidRDefault="0078444B">
      <w:r>
        <w:separator/>
      </w:r>
    </w:p>
  </w:endnote>
  <w:endnote w:type="continuationSeparator" w:id="0">
    <w:p w14:paraId="33912989" w14:textId="77777777" w:rsidR="0078444B" w:rsidRDefault="0078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BF8EA" w14:textId="77777777" w:rsidR="0078444B" w:rsidRDefault="0078444B">
      <w:r>
        <w:separator/>
      </w:r>
    </w:p>
  </w:footnote>
  <w:footnote w:type="continuationSeparator" w:id="0">
    <w:p w14:paraId="0B6FDDC1" w14:textId="77777777" w:rsidR="0078444B" w:rsidRDefault="00784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BEF7720"/>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6E03C28"/>
    <w:multiLevelType w:val="hybridMultilevel"/>
    <w:tmpl w:val="CDD61E0E"/>
    <w:lvl w:ilvl="0" w:tplc="FFFFFFFF">
      <w:start w:val="1"/>
      <w:numFmt w:val="bullet"/>
      <w:lvlText w:val=""/>
      <w:lvlJc w:val="left"/>
      <w:pPr>
        <w:ind w:left="720" w:hanging="360"/>
      </w:pPr>
      <w:rPr>
        <w:rFonts w:ascii="Wingdings" w:hAnsi="Wingdings" w:hint="default"/>
      </w:rPr>
    </w:lvl>
    <w:lvl w:ilvl="1" w:tplc="BC5CBF46">
      <w:start w:val="4"/>
      <w:numFmt w:val="bullet"/>
      <w:lvlText w:val="-"/>
      <w:lvlJc w:val="left"/>
      <w:pPr>
        <w:ind w:left="1520" w:hanging="440"/>
      </w:pPr>
      <w:rPr>
        <w:rFonts w:hint="default"/>
      </w:rPr>
    </w:lvl>
    <w:lvl w:ilvl="2" w:tplc="FFFFFFFF">
      <w:start w:val="1754"/>
      <w:numFmt w:val="bullet"/>
      <w:lvlText w:val="o"/>
      <w:lvlJc w:val="left"/>
      <w:pPr>
        <w:ind w:left="2420" w:hanging="440"/>
      </w:pPr>
      <w:rPr>
        <w:rFonts w:ascii="Courier New" w:hAnsi="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0655FC"/>
    <w:multiLevelType w:val="hybridMultilevel"/>
    <w:tmpl w:val="7B9EBAC4"/>
    <w:lvl w:ilvl="0" w:tplc="4CD4B8CC">
      <w:start w:val="1"/>
      <w:numFmt w:val="bullet"/>
      <w:lvlText w:val=""/>
      <w:lvlJc w:val="left"/>
      <w:pPr>
        <w:ind w:left="720" w:hanging="360"/>
      </w:pPr>
      <w:rPr>
        <w:rFonts w:ascii="Wingdings" w:hAnsi="Wingdings" w:hint="default"/>
      </w:rPr>
    </w:lvl>
    <w:lvl w:ilvl="1" w:tplc="04090001">
      <w:start w:val="1"/>
      <w:numFmt w:val="bullet"/>
      <w:lvlText w:val=""/>
      <w:lvlJc w:val="left"/>
      <w:pPr>
        <w:ind w:left="1520" w:hanging="440"/>
      </w:pPr>
      <w:rPr>
        <w:rFonts w:ascii="Symbol" w:hAnsi="Symbol"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D8B1A04"/>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19"/>
  </w:num>
  <w:num w:numId="2" w16cid:durableId="1646666026">
    <w:abstractNumId w:val="10"/>
  </w:num>
  <w:num w:numId="3" w16cid:durableId="252707075">
    <w:abstractNumId w:val="23"/>
  </w:num>
  <w:num w:numId="4" w16cid:durableId="1683123739">
    <w:abstractNumId w:val="6"/>
  </w:num>
  <w:num w:numId="5" w16cid:durableId="92553135">
    <w:abstractNumId w:val="26"/>
  </w:num>
  <w:num w:numId="6" w16cid:durableId="1318001522">
    <w:abstractNumId w:val="17"/>
  </w:num>
  <w:num w:numId="7" w16cid:durableId="1316683797">
    <w:abstractNumId w:val="21"/>
  </w:num>
  <w:num w:numId="8" w16cid:durableId="643461501">
    <w:abstractNumId w:val="13"/>
  </w:num>
  <w:num w:numId="9" w16cid:durableId="853108440">
    <w:abstractNumId w:val="25"/>
  </w:num>
  <w:num w:numId="10" w16cid:durableId="1790204651">
    <w:abstractNumId w:val="12"/>
  </w:num>
  <w:num w:numId="11" w16cid:durableId="453788814">
    <w:abstractNumId w:val="11"/>
  </w:num>
  <w:num w:numId="12" w16cid:durableId="1264194194">
    <w:abstractNumId w:val="9"/>
  </w:num>
  <w:num w:numId="13" w16cid:durableId="105393351">
    <w:abstractNumId w:val="22"/>
  </w:num>
  <w:num w:numId="14" w16cid:durableId="955020617">
    <w:abstractNumId w:val="7"/>
  </w:num>
  <w:num w:numId="15" w16cid:durableId="470831413">
    <w:abstractNumId w:val="8"/>
  </w:num>
  <w:num w:numId="16" w16cid:durableId="999776461">
    <w:abstractNumId w:val="1"/>
  </w:num>
  <w:num w:numId="17" w16cid:durableId="872423455">
    <w:abstractNumId w:val="15"/>
  </w:num>
  <w:num w:numId="18" w16cid:durableId="326370412">
    <w:abstractNumId w:val="24"/>
  </w:num>
  <w:num w:numId="19" w16cid:durableId="439760895">
    <w:abstractNumId w:val="2"/>
  </w:num>
  <w:num w:numId="20" w16cid:durableId="1630476748">
    <w:abstractNumId w:val="18"/>
  </w:num>
  <w:num w:numId="21" w16cid:durableId="1573853770">
    <w:abstractNumId w:val="0"/>
  </w:num>
  <w:num w:numId="22" w16cid:durableId="221794578">
    <w:abstractNumId w:val="20"/>
  </w:num>
  <w:num w:numId="23" w16cid:durableId="1969625417">
    <w:abstractNumId w:val="5"/>
  </w:num>
  <w:num w:numId="24" w16cid:durableId="166304485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0748944">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2986246">
    <w:abstractNumId w:val="4"/>
  </w:num>
  <w:num w:numId="27" w16cid:durableId="902521217">
    <w:abstractNumId w:val="16"/>
  </w:num>
  <w:num w:numId="28" w16cid:durableId="122160014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5489"/>
    <w:rsid w:val="00007440"/>
    <w:rsid w:val="00007BD0"/>
    <w:rsid w:val="00011C3B"/>
    <w:rsid w:val="00012494"/>
    <w:rsid w:val="00016FF9"/>
    <w:rsid w:val="00017346"/>
    <w:rsid w:val="00022167"/>
    <w:rsid w:val="00024A0B"/>
    <w:rsid w:val="000276C5"/>
    <w:rsid w:val="000336DF"/>
    <w:rsid w:val="000366C3"/>
    <w:rsid w:val="00043780"/>
    <w:rsid w:val="00043C0A"/>
    <w:rsid w:val="0004456C"/>
    <w:rsid w:val="00046210"/>
    <w:rsid w:val="0005259B"/>
    <w:rsid w:val="000537FB"/>
    <w:rsid w:val="00053FEE"/>
    <w:rsid w:val="00057CFB"/>
    <w:rsid w:val="00060AE4"/>
    <w:rsid w:val="00063424"/>
    <w:rsid w:val="00066A9F"/>
    <w:rsid w:val="00066BA3"/>
    <w:rsid w:val="0006786B"/>
    <w:rsid w:val="00072DC9"/>
    <w:rsid w:val="00074178"/>
    <w:rsid w:val="000746A7"/>
    <w:rsid w:val="000772F4"/>
    <w:rsid w:val="00077E10"/>
    <w:rsid w:val="000805AF"/>
    <w:rsid w:val="0008235C"/>
    <w:rsid w:val="00082664"/>
    <w:rsid w:val="0008637A"/>
    <w:rsid w:val="000903C2"/>
    <w:rsid w:val="0009057D"/>
    <w:rsid w:val="000910BB"/>
    <w:rsid w:val="0009120E"/>
    <w:rsid w:val="000926AF"/>
    <w:rsid w:val="0009733E"/>
    <w:rsid w:val="000A06D0"/>
    <w:rsid w:val="000A0F96"/>
    <w:rsid w:val="000A3ED2"/>
    <w:rsid w:val="000B3ED1"/>
    <w:rsid w:val="000B5110"/>
    <w:rsid w:val="000B74CB"/>
    <w:rsid w:val="000C00FA"/>
    <w:rsid w:val="000C409E"/>
    <w:rsid w:val="000C51AA"/>
    <w:rsid w:val="000C5F8B"/>
    <w:rsid w:val="000C6D94"/>
    <w:rsid w:val="000D17BC"/>
    <w:rsid w:val="000D2186"/>
    <w:rsid w:val="000D26DC"/>
    <w:rsid w:val="000D63A0"/>
    <w:rsid w:val="000D6EE1"/>
    <w:rsid w:val="000E1CAE"/>
    <w:rsid w:val="000E4774"/>
    <w:rsid w:val="000E4F35"/>
    <w:rsid w:val="000E589D"/>
    <w:rsid w:val="000E75E3"/>
    <w:rsid w:val="000F024C"/>
    <w:rsid w:val="000F20FB"/>
    <w:rsid w:val="000F271B"/>
    <w:rsid w:val="000F3E06"/>
    <w:rsid w:val="000F6C1C"/>
    <w:rsid w:val="00104434"/>
    <w:rsid w:val="00107DC2"/>
    <w:rsid w:val="001101EA"/>
    <w:rsid w:val="00114D09"/>
    <w:rsid w:val="00115AF1"/>
    <w:rsid w:val="00116F4B"/>
    <w:rsid w:val="001205DD"/>
    <w:rsid w:val="001229F4"/>
    <w:rsid w:val="00124E73"/>
    <w:rsid w:val="00124E9C"/>
    <w:rsid w:val="00127286"/>
    <w:rsid w:val="00131881"/>
    <w:rsid w:val="001340DC"/>
    <w:rsid w:val="00134FC9"/>
    <w:rsid w:val="00135CAC"/>
    <w:rsid w:val="00137471"/>
    <w:rsid w:val="00140701"/>
    <w:rsid w:val="00140ACD"/>
    <w:rsid w:val="00142BFD"/>
    <w:rsid w:val="001434C8"/>
    <w:rsid w:val="00150FD3"/>
    <w:rsid w:val="001621FE"/>
    <w:rsid w:val="001634CB"/>
    <w:rsid w:val="0016501A"/>
    <w:rsid w:val="0017032E"/>
    <w:rsid w:val="0017050A"/>
    <w:rsid w:val="00171CDB"/>
    <w:rsid w:val="00172C7E"/>
    <w:rsid w:val="001748DB"/>
    <w:rsid w:val="00184428"/>
    <w:rsid w:val="00184E57"/>
    <w:rsid w:val="00186216"/>
    <w:rsid w:val="00186C23"/>
    <w:rsid w:val="00193939"/>
    <w:rsid w:val="001943FA"/>
    <w:rsid w:val="001A248F"/>
    <w:rsid w:val="001A3B5F"/>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44B7"/>
    <w:rsid w:val="001D6B62"/>
    <w:rsid w:val="001E0075"/>
    <w:rsid w:val="001E1847"/>
    <w:rsid w:val="001E5397"/>
    <w:rsid w:val="001E7AFC"/>
    <w:rsid w:val="001F1B1F"/>
    <w:rsid w:val="001F2A20"/>
    <w:rsid w:val="001F486F"/>
    <w:rsid w:val="001F53CF"/>
    <w:rsid w:val="001F636E"/>
    <w:rsid w:val="00207DC4"/>
    <w:rsid w:val="00210B06"/>
    <w:rsid w:val="00210D16"/>
    <w:rsid w:val="002118EB"/>
    <w:rsid w:val="00214243"/>
    <w:rsid w:val="00214C3E"/>
    <w:rsid w:val="00214CA4"/>
    <w:rsid w:val="00215D32"/>
    <w:rsid w:val="00220B63"/>
    <w:rsid w:val="00222758"/>
    <w:rsid w:val="0022485E"/>
    <w:rsid w:val="0022559A"/>
    <w:rsid w:val="0022657D"/>
    <w:rsid w:val="00226BA2"/>
    <w:rsid w:val="00230025"/>
    <w:rsid w:val="002420F5"/>
    <w:rsid w:val="00243A99"/>
    <w:rsid w:val="002503D7"/>
    <w:rsid w:val="002516B3"/>
    <w:rsid w:val="00255283"/>
    <w:rsid w:val="00260202"/>
    <w:rsid w:val="002610DE"/>
    <w:rsid w:val="002627D2"/>
    <w:rsid w:val="00266749"/>
    <w:rsid w:val="002673CD"/>
    <w:rsid w:val="00271A72"/>
    <w:rsid w:val="00274079"/>
    <w:rsid w:val="00274CA1"/>
    <w:rsid w:val="00274F72"/>
    <w:rsid w:val="0027729C"/>
    <w:rsid w:val="0027784B"/>
    <w:rsid w:val="00277F20"/>
    <w:rsid w:val="002857C5"/>
    <w:rsid w:val="0029567C"/>
    <w:rsid w:val="00295A8C"/>
    <w:rsid w:val="002A0BE4"/>
    <w:rsid w:val="002A0DDD"/>
    <w:rsid w:val="002A1A8E"/>
    <w:rsid w:val="002A3BA3"/>
    <w:rsid w:val="002A4133"/>
    <w:rsid w:val="002A73AE"/>
    <w:rsid w:val="002A74FF"/>
    <w:rsid w:val="002B18B4"/>
    <w:rsid w:val="002B3270"/>
    <w:rsid w:val="002B3B74"/>
    <w:rsid w:val="002D0B1B"/>
    <w:rsid w:val="002D1B80"/>
    <w:rsid w:val="002D1FBB"/>
    <w:rsid w:val="002D2263"/>
    <w:rsid w:val="002D54EB"/>
    <w:rsid w:val="002D7206"/>
    <w:rsid w:val="002E67A1"/>
    <w:rsid w:val="002F061A"/>
    <w:rsid w:val="002F2A72"/>
    <w:rsid w:val="003005C2"/>
    <w:rsid w:val="00301B7A"/>
    <w:rsid w:val="00302EE6"/>
    <w:rsid w:val="00306D59"/>
    <w:rsid w:val="0031068E"/>
    <w:rsid w:val="003107B8"/>
    <w:rsid w:val="00312BA1"/>
    <w:rsid w:val="00314360"/>
    <w:rsid w:val="0031448F"/>
    <w:rsid w:val="00316663"/>
    <w:rsid w:val="003176F5"/>
    <w:rsid w:val="00324345"/>
    <w:rsid w:val="0032503A"/>
    <w:rsid w:val="00325EE1"/>
    <w:rsid w:val="003262D3"/>
    <w:rsid w:val="003326CB"/>
    <w:rsid w:val="00332D10"/>
    <w:rsid w:val="00333C8B"/>
    <w:rsid w:val="003357C0"/>
    <w:rsid w:val="00336770"/>
    <w:rsid w:val="00340431"/>
    <w:rsid w:val="003425AC"/>
    <w:rsid w:val="00342C99"/>
    <w:rsid w:val="003438D5"/>
    <w:rsid w:val="00344D60"/>
    <w:rsid w:val="00346477"/>
    <w:rsid w:val="00347CB0"/>
    <w:rsid w:val="00350DEA"/>
    <w:rsid w:val="00351A6B"/>
    <w:rsid w:val="00353406"/>
    <w:rsid w:val="00355785"/>
    <w:rsid w:val="00356C5D"/>
    <w:rsid w:val="0036248C"/>
    <w:rsid w:val="003666A8"/>
    <w:rsid w:val="00367401"/>
    <w:rsid w:val="00367EE4"/>
    <w:rsid w:val="00374F93"/>
    <w:rsid w:val="00375678"/>
    <w:rsid w:val="00375835"/>
    <w:rsid w:val="003803FB"/>
    <w:rsid w:val="00380F3C"/>
    <w:rsid w:val="00393187"/>
    <w:rsid w:val="00393332"/>
    <w:rsid w:val="0039390A"/>
    <w:rsid w:val="003947F7"/>
    <w:rsid w:val="00394AB0"/>
    <w:rsid w:val="00394D90"/>
    <w:rsid w:val="00396252"/>
    <w:rsid w:val="00396ACA"/>
    <w:rsid w:val="00397FC2"/>
    <w:rsid w:val="003A1A01"/>
    <w:rsid w:val="003A2160"/>
    <w:rsid w:val="003A408F"/>
    <w:rsid w:val="003A4B47"/>
    <w:rsid w:val="003A6039"/>
    <w:rsid w:val="003B24AF"/>
    <w:rsid w:val="003B37EA"/>
    <w:rsid w:val="003B5816"/>
    <w:rsid w:val="003B61B8"/>
    <w:rsid w:val="003B7182"/>
    <w:rsid w:val="003B7C4A"/>
    <w:rsid w:val="003C1B82"/>
    <w:rsid w:val="003C205E"/>
    <w:rsid w:val="003C215A"/>
    <w:rsid w:val="003D00FB"/>
    <w:rsid w:val="003D48BB"/>
    <w:rsid w:val="003D5036"/>
    <w:rsid w:val="003D6606"/>
    <w:rsid w:val="003D7139"/>
    <w:rsid w:val="003D764D"/>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AD6"/>
    <w:rsid w:val="00432C71"/>
    <w:rsid w:val="0043659D"/>
    <w:rsid w:val="004376D0"/>
    <w:rsid w:val="004407B8"/>
    <w:rsid w:val="00441573"/>
    <w:rsid w:val="00443B0F"/>
    <w:rsid w:val="00443BE9"/>
    <w:rsid w:val="00443C51"/>
    <w:rsid w:val="00444FA9"/>
    <w:rsid w:val="00445FD8"/>
    <w:rsid w:val="00446141"/>
    <w:rsid w:val="004515FF"/>
    <w:rsid w:val="0045247B"/>
    <w:rsid w:val="004531C9"/>
    <w:rsid w:val="00454343"/>
    <w:rsid w:val="00457D91"/>
    <w:rsid w:val="004603E4"/>
    <w:rsid w:val="00460C31"/>
    <w:rsid w:val="00464E5B"/>
    <w:rsid w:val="00466CF2"/>
    <w:rsid w:val="0047055A"/>
    <w:rsid w:val="00474450"/>
    <w:rsid w:val="00476FD7"/>
    <w:rsid w:val="00480B0B"/>
    <w:rsid w:val="00480EA2"/>
    <w:rsid w:val="00482220"/>
    <w:rsid w:val="004873E6"/>
    <w:rsid w:val="00490266"/>
    <w:rsid w:val="00492EF0"/>
    <w:rsid w:val="004966D2"/>
    <w:rsid w:val="0049715F"/>
    <w:rsid w:val="004A23F0"/>
    <w:rsid w:val="004A32E7"/>
    <w:rsid w:val="004A55C2"/>
    <w:rsid w:val="004A62E0"/>
    <w:rsid w:val="004A661E"/>
    <w:rsid w:val="004A680E"/>
    <w:rsid w:val="004B10E7"/>
    <w:rsid w:val="004B15B8"/>
    <w:rsid w:val="004B566C"/>
    <w:rsid w:val="004B5FA0"/>
    <w:rsid w:val="004B6C0D"/>
    <w:rsid w:val="004B7B48"/>
    <w:rsid w:val="004C2AB6"/>
    <w:rsid w:val="004D0959"/>
    <w:rsid w:val="004D102E"/>
    <w:rsid w:val="004D426B"/>
    <w:rsid w:val="004D4AB1"/>
    <w:rsid w:val="004D5BBE"/>
    <w:rsid w:val="004E2C0F"/>
    <w:rsid w:val="004E3DCF"/>
    <w:rsid w:val="004E4676"/>
    <w:rsid w:val="004F218A"/>
    <w:rsid w:val="004F21B1"/>
    <w:rsid w:val="004F3BCC"/>
    <w:rsid w:val="005001AE"/>
    <w:rsid w:val="00501058"/>
    <w:rsid w:val="00502EB3"/>
    <w:rsid w:val="0050334E"/>
    <w:rsid w:val="00505387"/>
    <w:rsid w:val="0050687C"/>
    <w:rsid w:val="00512DF7"/>
    <w:rsid w:val="00513CCE"/>
    <w:rsid w:val="00513DF4"/>
    <w:rsid w:val="005141E7"/>
    <w:rsid w:val="00517E63"/>
    <w:rsid w:val="0052068C"/>
    <w:rsid w:val="00522DDD"/>
    <w:rsid w:val="00526B0D"/>
    <w:rsid w:val="0052727C"/>
    <w:rsid w:val="00531BF6"/>
    <w:rsid w:val="0053467C"/>
    <w:rsid w:val="00534ACE"/>
    <w:rsid w:val="00535B33"/>
    <w:rsid w:val="00537D44"/>
    <w:rsid w:val="00540F08"/>
    <w:rsid w:val="00547750"/>
    <w:rsid w:val="00553391"/>
    <w:rsid w:val="0055346F"/>
    <w:rsid w:val="00555510"/>
    <w:rsid w:val="00556F62"/>
    <w:rsid w:val="005579FF"/>
    <w:rsid w:val="005602D9"/>
    <w:rsid w:val="00561974"/>
    <w:rsid w:val="005620C7"/>
    <w:rsid w:val="00564B8B"/>
    <w:rsid w:val="0057276B"/>
    <w:rsid w:val="00576A67"/>
    <w:rsid w:val="005776DD"/>
    <w:rsid w:val="00581E9B"/>
    <w:rsid w:val="00582117"/>
    <w:rsid w:val="0058478F"/>
    <w:rsid w:val="00593315"/>
    <w:rsid w:val="005945E2"/>
    <w:rsid w:val="0059684B"/>
    <w:rsid w:val="005A170D"/>
    <w:rsid w:val="005A3A75"/>
    <w:rsid w:val="005A3C17"/>
    <w:rsid w:val="005A4FDE"/>
    <w:rsid w:val="005A5368"/>
    <w:rsid w:val="005A6C96"/>
    <w:rsid w:val="005B00F4"/>
    <w:rsid w:val="005B1EF1"/>
    <w:rsid w:val="005B2177"/>
    <w:rsid w:val="005B35A9"/>
    <w:rsid w:val="005B5E72"/>
    <w:rsid w:val="005B76A7"/>
    <w:rsid w:val="005C360C"/>
    <w:rsid w:val="005C745C"/>
    <w:rsid w:val="005D0418"/>
    <w:rsid w:val="005D2F2F"/>
    <w:rsid w:val="005D5873"/>
    <w:rsid w:val="005D6796"/>
    <w:rsid w:val="005D71D5"/>
    <w:rsid w:val="005E1D58"/>
    <w:rsid w:val="005E2C3A"/>
    <w:rsid w:val="005E5CA6"/>
    <w:rsid w:val="005F298C"/>
    <w:rsid w:val="005F35D9"/>
    <w:rsid w:val="005F7878"/>
    <w:rsid w:val="006003DD"/>
    <w:rsid w:val="00601618"/>
    <w:rsid w:val="00604576"/>
    <w:rsid w:val="00604925"/>
    <w:rsid w:val="00607ADA"/>
    <w:rsid w:val="00607ECD"/>
    <w:rsid w:val="0061031B"/>
    <w:rsid w:val="00610E37"/>
    <w:rsid w:val="00613AF8"/>
    <w:rsid w:val="00615E2A"/>
    <w:rsid w:val="00617DE8"/>
    <w:rsid w:val="006207ED"/>
    <w:rsid w:val="00620D67"/>
    <w:rsid w:val="00621048"/>
    <w:rsid w:val="00623CE7"/>
    <w:rsid w:val="00625227"/>
    <w:rsid w:val="00625CE3"/>
    <w:rsid w:val="00626BC9"/>
    <w:rsid w:val="006310C7"/>
    <w:rsid w:val="0063110E"/>
    <w:rsid w:val="00631F0E"/>
    <w:rsid w:val="00633CE4"/>
    <w:rsid w:val="0063760A"/>
    <w:rsid w:val="006458DF"/>
    <w:rsid w:val="006473EE"/>
    <w:rsid w:val="00650D52"/>
    <w:rsid w:val="00655218"/>
    <w:rsid w:val="00657641"/>
    <w:rsid w:val="00657AD3"/>
    <w:rsid w:val="006615B2"/>
    <w:rsid w:val="00662313"/>
    <w:rsid w:val="006718DC"/>
    <w:rsid w:val="00673911"/>
    <w:rsid w:val="0067542E"/>
    <w:rsid w:val="00675597"/>
    <w:rsid w:val="00677175"/>
    <w:rsid w:val="00683E05"/>
    <w:rsid w:val="006870C9"/>
    <w:rsid w:val="00692DC0"/>
    <w:rsid w:val="00693727"/>
    <w:rsid w:val="006A3ADF"/>
    <w:rsid w:val="006A4FB9"/>
    <w:rsid w:val="006A63EB"/>
    <w:rsid w:val="006A7BCB"/>
    <w:rsid w:val="006B4C1E"/>
    <w:rsid w:val="006B5BB2"/>
    <w:rsid w:val="006B7A36"/>
    <w:rsid w:val="006C090F"/>
    <w:rsid w:val="006C2FEB"/>
    <w:rsid w:val="006C4E32"/>
    <w:rsid w:val="006C56D8"/>
    <w:rsid w:val="006D07AE"/>
    <w:rsid w:val="006D1C93"/>
    <w:rsid w:val="006D3FE7"/>
    <w:rsid w:val="006E15DF"/>
    <w:rsid w:val="006E1786"/>
    <w:rsid w:val="006E3F11"/>
    <w:rsid w:val="006F10F6"/>
    <w:rsid w:val="006F2072"/>
    <w:rsid w:val="006F266B"/>
    <w:rsid w:val="006F5242"/>
    <w:rsid w:val="006F7F55"/>
    <w:rsid w:val="0070075E"/>
    <w:rsid w:val="00701410"/>
    <w:rsid w:val="00702B3D"/>
    <w:rsid w:val="00702C27"/>
    <w:rsid w:val="00702F5F"/>
    <w:rsid w:val="007041FE"/>
    <w:rsid w:val="007042DB"/>
    <w:rsid w:val="007113A1"/>
    <w:rsid w:val="00711477"/>
    <w:rsid w:val="00711603"/>
    <w:rsid w:val="00713518"/>
    <w:rsid w:val="00714D9B"/>
    <w:rsid w:val="00714E42"/>
    <w:rsid w:val="00721CF6"/>
    <w:rsid w:val="00723E46"/>
    <w:rsid w:val="00724DAB"/>
    <w:rsid w:val="00726114"/>
    <w:rsid w:val="007261CB"/>
    <w:rsid w:val="007266A8"/>
    <w:rsid w:val="00732482"/>
    <w:rsid w:val="00733826"/>
    <w:rsid w:val="00733CC7"/>
    <w:rsid w:val="0073484B"/>
    <w:rsid w:val="00734DB1"/>
    <w:rsid w:val="00747BC5"/>
    <w:rsid w:val="0075017C"/>
    <w:rsid w:val="007506A2"/>
    <w:rsid w:val="007506FB"/>
    <w:rsid w:val="007508DC"/>
    <w:rsid w:val="00752782"/>
    <w:rsid w:val="00753CFC"/>
    <w:rsid w:val="00760B7E"/>
    <w:rsid w:val="007633B3"/>
    <w:rsid w:val="00764E99"/>
    <w:rsid w:val="00765370"/>
    <w:rsid w:val="00765D4E"/>
    <w:rsid w:val="0076691D"/>
    <w:rsid w:val="00766CFB"/>
    <w:rsid w:val="00774449"/>
    <w:rsid w:val="00774DD8"/>
    <w:rsid w:val="007755FE"/>
    <w:rsid w:val="007816FF"/>
    <w:rsid w:val="007820A1"/>
    <w:rsid w:val="00783B44"/>
    <w:rsid w:val="0078444B"/>
    <w:rsid w:val="00785028"/>
    <w:rsid w:val="0078527A"/>
    <w:rsid w:val="00787411"/>
    <w:rsid w:val="0079176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0BE"/>
    <w:rsid w:val="007E47DE"/>
    <w:rsid w:val="007E62FA"/>
    <w:rsid w:val="007E69CF"/>
    <w:rsid w:val="007F0CEF"/>
    <w:rsid w:val="007F2A3E"/>
    <w:rsid w:val="007F3108"/>
    <w:rsid w:val="007F493E"/>
    <w:rsid w:val="007F74AA"/>
    <w:rsid w:val="00806058"/>
    <w:rsid w:val="00806516"/>
    <w:rsid w:val="00807194"/>
    <w:rsid w:val="00811CAF"/>
    <w:rsid w:val="00813604"/>
    <w:rsid w:val="008145EA"/>
    <w:rsid w:val="00815869"/>
    <w:rsid w:val="00816B81"/>
    <w:rsid w:val="00816C94"/>
    <w:rsid w:val="0081771A"/>
    <w:rsid w:val="008233BD"/>
    <w:rsid w:val="00823B90"/>
    <w:rsid w:val="00826112"/>
    <w:rsid w:val="00830E00"/>
    <w:rsid w:val="0083266E"/>
    <w:rsid w:val="00835CAB"/>
    <w:rsid w:val="008460B9"/>
    <w:rsid w:val="00847C90"/>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3DDB"/>
    <w:rsid w:val="008C6E7F"/>
    <w:rsid w:val="008D01C3"/>
    <w:rsid w:val="008D0DAE"/>
    <w:rsid w:val="008D1E13"/>
    <w:rsid w:val="008D1F6E"/>
    <w:rsid w:val="008D6549"/>
    <w:rsid w:val="008D6F6E"/>
    <w:rsid w:val="008D70D2"/>
    <w:rsid w:val="008E15E2"/>
    <w:rsid w:val="008E338C"/>
    <w:rsid w:val="008E67A0"/>
    <w:rsid w:val="008F10F1"/>
    <w:rsid w:val="008F263C"/>
    <w:rsid w:val="008F3DA2"/>
    <w:rsid w:val="00900AE8"/>
    <w:rsid w:val="00900DAD"/>
    <w:rsid w:val="0090160B"/>
    <w:rsid w:val="00903B16"/>
    <w:rsid w:val="00903EB4"/>
    <w:rsid w:val="0090763A"/>
    <w:rsid w:val="009078EF"/>
    <w:rsid w:val="0091408E"/>
    <w:rsid w:val="00915F7F"/>
    <w:rsid w:val="0092151B"/>
    <w:rsid w:val="0092786F"/>
    <w:rsid w:val="009321C1"/>
    <w:rsid w:val="009336ED"/>
    <w:rsid w:val="0093391C"/>
    <w:rsid w:val="00933D2F"/>
    <w:rsid w:val="009353E7"/>
    <w:rsid w:val="009378CA"/>
    <w:rsid w:val="00942452"/>
    <w:rsid w:val="00945550"/>
    <w:rsid w:val="00947A8C"/>
    <w:rsid w:val="0095025E"/>
    <w:rsid w:val="00952D06"/>
    <w:rsid w:val="00953945"/>
    <w:rsid w:val="00955C4C"/>
    <w:rsid w:val="00955ED3"/>
    <w:rsid w:val="00956588"/>
    <w:rsid w:val="0097378B"/>
    <w:rsid w:val="0097590F"/>
    <w:rsid w:val="00975C4E"/>
    <w:rsid w:val="00982785"/>
    <w:rsid w:val="00985455"/>
    <w:rsid w:val="009876F5"/>
    <w:rsid w:val="0099053F"/>
    <w:rsid w:val="00995338"/>
    <w:rsid w:val="009957EB"/>
    <w:rsid w:val="00996777"/>
    <w:rsid w:val="009A14D9"/>
    <w:rsid w:val="009A20E6"/>
    <w:rsid w:val="009A4C85"/>
    <w:rsid w:val="009B162D"/>
    <w:rsid w:val="009B1CAF"/>
    <w:rsid w:val="009B3FAF"/>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54FD"/>
    <w:rsid w:val="00A35D22"/>
    <w:rsid w:val="00A36E5E"/>
    <w:rsid w:val="00A43871"/>
    <w:rsid w:val="00A448C3"/>
    <w:rsid w:val="00A458D4"/>
    <w:rsid w:val="00A46FB7"/>
    <w:rsid w:val="00A53118"/>
    <w:rsid w:val="00A5484E"/>
    <w:rsid w:val="00A642A9"/>
    <w:rsid w:val="00A73833"/>
    <w:rsid w:val="00A73945"/>
    <w:rsid w:val="00A768EA"/>
    <w:rsid w:val="00A77D83"/>
    <w:rsid w:val="00A80CFB"/>
    <w:rsid w:val="00A86AB5"/>
    <w:rsid w:val="00A87C43"/>
    <w:rsid w:val="00A93938"/>
    <w:rsid w:val="00A95983"/>
    <w:rsid w:val="00A95DB1"/>
    <w:rsid w:val="00A96956"/>
    <w:rsid w:val="00A97226"/>
    <w:rsid w:val="00AA0569"/>
    <w:rsid w:val="00AA0960"/>
    <w:rsid w:val="00AA0E64"/>
    <w:rsid w:val="00AA142F"/>
    <w:rsid w:val="00AA53DB"/>
    <w:rsid w:val="00AA7EA4"/>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B40"/>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36BA"/>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6"/>
    <w:rsid w:val="00C17C6C"/>
    <w:rsid w:val="00C21339"/>
    <w:rsid w:val="00C213C7"/>
    <w:rsid w:val="00C22578"/>
    <w:rsid w:val="00C23590"/>
    <w:rsid w:val="00C24397"/>
    <w:rsid w:val="00C25850"/>
    <w:rsid w:val="00C266F9"/>
    <w:rsid w:val="00C27004"/>
    <w:rsid w:val="00C349B3"/>
    <w:rsid w:val="00C371EA"/>
    <w:rsid w:val="00C40D7F"/>
    <w:rsid w:val="00C43E41"/>
    <w:rsid w:val="00C445AD"/>
    <w:rsid w:val="00C44CBA"/>
    <w:rsid w:val="00C45430"/>
    <w:rsid w:val="00C458F0"/>
    <w:rsid w:val="00C4666A"/>
    <w:rsid w:val="00C479A3"/>
    <w:rsid w:val="00C5023F"/>
    <w:rsid w:val="00C50477"/>
    <w:rsid w:val="00C5235E"/>
    <w:rsid w:val="00C52F00"/>
    <w:rsid w:val="00C57C96"/>
    <w:rsid w:val="00C616FA"/>
    <w:rsid w:val="00C62196"/>
    <w:rsid w:val="00C651E6"/>
    <w:rsid w:val="00C65E5F"/>
    <w:rsid w:val="00C7302F"/>
    <w:rsid w:val="00C73FA3"/>
    <w:rsid w:val="00C74DAF"/>
    <w:rsid w:val="00C80116"/>
    <w:rsid w:val="00C84332"/>
    <w:rsid w:val="00C8535B"/>
    <w:rsid w:val="00C856FC"/>
    <w:rsid w:val="00C87BFC"/>
    <w:rsid w:val="00C92A9B"/>
    <w:rsid w:val="00C9528B"/>
    <w:rsid w:val="00CA0D71"/>
    <w:rsid w:val="00CA1D6D"/>
    <w:rsid w:val="00CA6C41"/>
    <w:rsid w:val="00CB1248"/>
    <w:rsid w:val="00CB38E9"/>
    <w:rsid w:val="00CB5BA4"/>
    <w:rsid w:val="00CC4A3F"/>
    <w:rsid w:val="00CC6603"/>
    <w:rsid w:val="00CC7B12"/>
    <w:rsid w:val="00CE18DE"/>
    <w:rsid w:val="00CE2DFA"/>
    <w:rsid w:val="00CE4211"/>
    <w:rsid w:val="00CE4322"/>
    <w:rsid w:val="00CE7921"/>
    <w:rsid w:val="00CF0114"/>
    <w:rsid w:val="00CF1A53"/>
    <w:rsid w:val="00CF1FFB"/>
    <w:rsid w:val="00CF23EE"/>
    <w:rsid w:val="00CF2DA7"/>
    <w:rsid w:val="00CF34A6"/>
    <w:rsid w:val="00CF395D"/>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487"/>
    <w:rsid w:val="00D16C6E"/>
    <w:rsid w:val="00D17794"/>
    <w:rsid w:val="00D206B1"/>
    <w:rsid w:val="00D22398"/>
    <w:rsid w:val="00D2332A"/>
    <w:rsid w:val="00D24694"/>
    <w:rsid w:val="00D26BF1"/>
    <w:rsid w:val="00D273F8"/>
    <w:rsid w:val="00D31863"/>
    <w:rsid w:val="00D34B85"/>
    <w:rsid w:val="00D35134"/>
    <w:rsid w:val="00D355D7"/>
    <w:rsid w:val="00D35B40"/>
    <w:rsid w:val="00D35E6C"/>
    <w:rsid w:val="00D436CF"/>
    <w:rsid w:val="00D43CDE"/>
    <w:rsid w:val="00D45A3B"/>
    <w:rsid w:val="00D45B2F"/>
    <w:rsid w:val="00D46795"/>
    <w:rsid w:val="00D46E88"/>
    <w:rsid w:val="00D47760"/>
    <w:rsid w:val="00D47C8C"/>
    <w:rsid w:val="00D51E77"/>
    <w:rsid w:val="00D52384"/>
    <w:rsid w:val="00D600CD"/>
    <w:rsid w:val="00D60BD6"/>
    <w:rsid w:val="00D613A9"/>
    <w:rsid w:val="00D638FF"/>
    <w:rsid w:val="00D64963"/>
    <w:rsid w:val="00D70D86"/>
    <w:rsid w:val="00D7183C"/>
    <w:rsid w:val="00D76BA4"/>
    <w:rsid w:val="00D76CBD"/>
    <w:rsid w:val="00D8021D"/>
    <w:rsid w:val="00D82089"/>
    <w:rsid w:val="00D82D10"/>
    <w:rsid w:val="00D86784"/>
    <w:rsid w:val="00D876F5"/>
    <w:rsid w:val="00D905B9"/>
    <w:rsid w:val="00D909E8"/>
    <w:rsid w:val="00D93A20"/>
    <w:rsid w:val="00D94646"/>
    <w:rsid w:val="00D96FAE"/>
    <w:rsid w:val="00DA1054"/>
    <w:rsid w:val="00DB0264"/>
    <w:rsid w:val="00DB0630"/>
    <w:rsid w:val="00DB6CF2"/>
    <w:rsid w:val="00DB6DA7"/>
    <w:rsid w:val="00DC2A5C"/>
    <w:rsid w:val="00DC49BA"/>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5030E"/>
    <w:rsid w:val="00E544FA"/>
    <w:rsid w:val="00E561CA"/>
    <w:rsid w:val="00E564D1"/>
    <w:rsid w:val="00E56AC6"/>
    <w:rsid w:val="00E5792E"/>
    <w:rsid w:val="00E6077C"/>
    <w:rsid w:val="00E60ACD"/>
    <w:rsid w:val="00E638CA"/>
    <w:rsid w:val="00E63CB0"/>
    <w:rsid w:val="00E63D21"/>
    <w:rsid w:val="00E64BE9"/>
    <w:rsid w:val="00E6618E"/>
    <w:rsid w:val="00E70448"/>
    <w:rsid w:val="00E72138"/>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0664"/>
    <w:rsid w:val="00EA2172"/>
    <w:rsid w:val="00EA2DC1"/>
    <w:rsid w:val="00EB1C85"/>
    <w:rsid w:val="00EB2141"/>
    <w:rsid w:val="00EB72C0"/>
    <w:rsid w:val="00EC19FD"/>
    <w:rsid w:val="00EC46C6"/>
    <w:rsid w:val="00EC5571"/>
    <w:rsid w:val="00EC6FEB"/>
    <w:rsid w:val="00ED0B0B"/>
    <w:rsid w:val="00ED0E8F"/>
    <w:rsid w:val="00ED0F83"/>
    <w:rsid w:val="00ED10C4"/>
    <w:rsid w:val="00ED2630"/>
    <w:rsid w:val="00ED28DC"/>
    <w:rsid w:val="00ED48E4"/>
    <w:rsid w:val="00ED5650"/>
    <w:rsid w:val="00EE1504"/>
    <w:rsid w:val="00EE3641"/>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49A3"/>
    <w:rsid w:val="00F55CBF"/>
    <w:rsid w:val="00F57DC3"/>
    <w:rsid w:val="00F65C22"/>
    <w:rsid w:val="00F707A3"/>
    <w:rsid w:val="00F72B10"/>
    <w:rsid w:val="00F77359"/>
    <w:rsid w:val="00F802B3"/>
    <w:rsid w:val="00F82562"/>
    <w:rsid w:val="00F82797"/>
    <w:rsid w:val="00F82ECA"/>
    <w:rsid w:val="00F83391"/>
    <w:rsid w:val="00F84568"/>
    <w:rsid w:val="00F86A73"/>
    <w:rsid w:val="00F91A4F"/>
    <w:rsid w:val="00F91AD7"/>
    <w:rsid w:val="00F926B9"/>
    <w:rsid w:val="00F93750"/>
    <w:rsid w:val="00F97097"/>
    <w:rsid w:val="00F9767C"/>
    <w:rsid w:val="00FA13B8"/>
    <w:rsid w:val="00FA50BD"/>
    <w:rsid w:val="00FA523B"/>
    <w:rsid w:val="00FA58DA"/>
    <w:rsid w:val="00FB0827"/>
    <w:rsid w:val="00FB1885"/>
    <w:rsid w:val="00FB5D07"/>
    <w:rsid w:val="00FB6C77"/>
    <w:rsid w:val="00FB74FC"/>
    <w:rsid w:val="00FC345B"/>
    <w:rsid w:val="00FD1374"/>
    <w:rsid w:val="00FD3A50"/>
    <w:rsid w:val="00FD496E"/>
    <w:rsid w:val="00FD4E37"/>
    <w:rsid w:val="00FD5330"/>
    <w:rsid w:val="00FD584A"/>
    <w:rsid w:val="00FE01A4"/>
    <w:rsid w:val="00FE2CAB"/>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22364948">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37989070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15866805">
      <w:bodyDiv w:val="1"/>
      <w:marLeft w:val="0"/>
      <w:marRight w:val="0"/>
      <w:marTop w:val="0"/>
      <w:marBottom w:val="0"/>
      <w:divBdr>
        <w:top w:val="none" w:sz="0" w:space="0" w:color="auto"/>
        <w:left w:val="none" w:sz="0" w:space="0" w:color="auto"/>
        <w:bottom w:val="none" w:sz="0" w:space="0" w:color="auto"/>
        <w:right w:val="none" w:sz="0" w:space="0" w:color="auto"/>
      </w:divBdr>
    </w:div>
    <w:div w:id="16247280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79701823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28288939">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1387</TotalTime>
  <Pages>4</Pages>
  <Words>1233</Words>
  <Characters>7031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970</cp:revision>
  <dcterms:created xsi:type="dcterms:W3CDTF">2018-11-20T14:54:00Z</dcterms:created>
  <dcterms:modified xsi:type="dcterms:W3CDTF">2024-12-02T09:10:00Z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